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04" w:rsidRPr="007645CB" w:rsidRDefault="00B27D04" w:rsidP="00B27D04">
      <w:pPr>
        <w:pStyle w:val="wyq110---naslov-clana"/>
        <w:shd w:val="clear" w:color="auto" w:fill="E6E6E6"/>
        <w:rPr>
          <w:rFonts w:ascii="Comic Sans MS" w:hAnsi="Comic Sans MS" w:cs="Times New Roman"/>
          <w:sz w:val="40"/>
          <w:szCs w:val="40"/>
          <w:lang w:val="sr-Cyrl-CS"/>
        </w:rPr>
      </w:pPr>
      <w:r w:rsidRPr="007645CB">
        <w:rPr>
          <w:rFonts w:ascii="Comic Sans MS" w:hAnsi="Comic Sans MS" w:cs="Times New Roman"/>
          <w:sz w:val="40"/>
          <w:szCs w:val="40"/>
          <w:lang w:val="sr-Cyrl-CS"/>
        </w:rPr>
        <w:t>Тим за заштиту од насиља, злостављања и занемаривања у школској 201</w:t>
      </w:r>
      <w:r w:rsidR="00A011C8">
        <w:rPr>
          <w:rFonts w:ascii="Comic Sans MS" w:hAnsi="Comic Sans MS" w:cs="Times New Roman"/>
          <w:sz w:val="40"/>
          <w:szCs w:val="40"/>
          <w:lang/>
        </w:rPr>
        <w:t>7</w:t>
      </w:r>
      <w:r w:rsidRPr="007645CB">
        <w:rPr>
          <w:rFonts w:ascii="Comic Sans MS" w:hAnsi="Comic Sans MS" w:cs="Times New Roman"/>
          <w:sz w:val="40"/>
          <w:szCs w:val="40"/>
          <w:lang w:val="sr-Cyrl-CS"/>
        </w:rPr>
        <w:t>/201</w:t>
      </w:r>
      <w:r w:rsidR="00A011C8">
        <w:rPr>
          <w:rFonts w:ascii="Comic Sans MS" w:hAnsi="Comic Sans MS" w:cs="Times New Roman"/>
          <w:sz w:val="40"/>
          <w:szCs w:val="40"/>
          <w:lang/>
        </w:rPr>
        <w:t>8</w:t>
      </w:r>
      <w:r w:rsidRPr="007645CB">
        <w:rPr>
          <w:rFonts w:ascii="Comic Sans MS" w:hAnsi="Comic Sans MS" w:cs="Times New Roman"/>
          <w:sz w:val="40"/>
          <w:szCs w:val="40"/>
          <w:lang w:val="sr-Cyrl-CS"/>
        </w:rPr>
        <w:t>.години</w:t>
      </w:r>
    </w:p>
    <w:p w:rsidR="00B27D04" w:rsidRDefault="00B27D04" w:rsidP="00B27D04">
      <w:pPr>
        <w:shd w:val="clear" w:color="auto" w:fill="FFFFFF"/>
        <w:jc w:val="both"/>
        <w:rPr>
          <w:sz w:val="20"/>
          <w:szCs w:val="20"/>
        </w:rPr>
      </w:pPr>
    </w:p>
    <w:p w:rsidR="00B27D04" w:rsidRPr="007645CB" w:rsidRDefault="00B27D04" w:rsidP="00B27D04">
      <w:pPr>
        <w:pStyle w:val="NormalWeb"/>
        <w:spacing w:before="0" w:beforeAutospacing="0" w:after="0" w:afterAutospacing="0"/>
        <w:rPr>
          <w:sz w:val="40"/>
          <w:szCs w:val="40"/>
        </w:rPr>
      </w:pPr>
      <w:proofErr w:type="spellStart"/>
      <w:r>
        <w:rPr>
          <w:sz w:val="40"/>
          <w:szCs w:val="40"/>
        </w:rPr>
        <w:t>Стални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ч</w:t>
      </w:r>
      <w:r w:rsidRPr="007645CB">
        <w:rPr>
          <w:sz w:val="40"/>
          <w:szCs w:val="40"/>
        </w:rPr>
        <w:t>ланови</w:t>
      </w:r>
      <w:proofErr w:type="spellEnd"/>
      <w:r w:rsidRPr="007645CB">
        <w:rPr>
          <w:sz w:val="40"/>
          <w:szCs w:val="40"/>
        </w:rPr>
        <w:t xml:space="preserve"> </w:t>
      </w:r>
      <w:proofErr w:type="spellStart"/>
      <w:r w:rsidRPr="007645CB">
        <w:rPr>
          <w:sz w:val="40"/>
          <w:szCs w:val="40"/>
        </w:rPr>
        <w:t>Тима</w:t>
      </w:r>
      <w:proofErr w:type="spellEnd"/>
      <w:r w:rsidRPr="007645CB">
        <w:rPr>
          <w:sz w:val="40"/>
          <w:szCs w:val="40"/>
        </w:rPr>
        <w:t>:</w:t>
      </w:r>
    </w:p>
    <w:p w:rsidR="00B27D04" w:rsidRPr="007645CB" w:rsidRDefault="00B27D04" w:rsidP="00B27D04">
      <w:pPr>
        <w:pStyle w:val="NormalWeb"/>
        <w:spacing w:before="0" w:beforeAutospacing="0" w:after="0" w:afterAutospacing="0"/>
        <w:rPr>
          <w:sz w:val="40"/>
          <w:szCs w:val="40"/>
        </w:rPr>
      </w:pPr>
    </w:p>
    <w:p w:rsidR="00B27D04" w:rsidRPr="007645CB" w:rsidRDefault="00B27D04" w:rsidP="00B27D04">
      <w:pPr>
        <w:numPr>
          <w:ilvl w:val="0"/>
          <w:numId w:val="1"/>
        </w:numPr>
        <w:rPr>
          <w:sz w:val="40"/>
          <w:szCs w:val="40"/>
        </w:rPr>
      </w:pPr>
      <w:r w:rsidRPr="007645CB">
        <w:rPr>
          <w:b/>
          <w:sz w:val="48"/>
          <w:szCs w:val="48"/>
        </w:rPr>
        <w:t>Сања Гајић</w:t>
      </w:r>
      <w:r w:rsidRPr="007645CB">
        <w:rPr>
          <w:sz w:val="40"/>
          <w:szCs w:val="40"/>
        </w:rPr>
        <w:t>- секретар - руководилац Тима</w:t>
      </w:r>
    </w:p>
    <w:p w:rsidR="00B27D04" w:rsidRPr="007645CB" w:rsidRDefault="00B27D04" w:rsidP="00B27D04">
      <w:pPr>
        <w:numPr>
          <w:ilvl w:val="0"/>
          <w:numId w:val="1"/>
        </w:numPr>
        <w:spacing w:before="100" w:beforeAutospacing="1" w:after="100" w:afterAutospacing="1"/>
        <w:rPr>
          <w:sz w:val="40"/>
          <w:szCs w:val="40"/>
        </w:rPr>
      </w:pPr>
      <w:r w:rsidRPr="007645CB">
        <w:rPr>
          <w:b/>
          <w:sz w:val="48"/>
          <w:szCs w:val="48"/>
        </w:rPr>
        <w:t>Снежана Глоговац</w:t>
      </w:r>
      <w:r w:rsidRPr="007645CB">
        <w:rPr>
          <w:sz w:val="40"/>
          <w:szCs w:val="40"/>
        </w:rPr>
        <w:t xml:space="preserve"> - педагог</w:t>
      </w:r>
    </w:p>
    <w:p w:rsidR="00B27D04" w:rsidRPr="007645CB" w:rsidRDefault="00B27D04" w:rsidP="00B27D04">
      <w:pPr>
        <w:spacing w:before="100" w:beforeAutospacing="1" w:after="100" w:afterAutospacing="1"/>
        <w:rPr>
          <w:sz w:val="40"/>
          <w:szCs w:val="40"/>
        </w:rPr>
      </w:pPr>
      <w:r w:rsidRPr="007645CB">
        <w:rPr>
          <w:sz w:val="40"/>
          <w:szCs w:val="40"/>
        </w:rPr>
        <w:t>Чланови Тима задужени за презентације, предавања, израда паноа са ученицима</w:t>
      </w:r>
    </w:p>
    <w:p w:rsidR="00B27D04" w:rsidRPr="007645CB" w:rsidRDefault="00B27D04" w:rsidP="00B27D04">
      <w:pPr>
        <w:numPr>
          <w:ilvl w:val="0"/>
          <w:numId w:val="1"/>
        </w:numPr>
        <w:spacing w:before="100" w:beforeAutospacing="1" w:after="100" w:afterAutospacing="1"/>
        <w:rPr>
          <w:sz w:val="40"/>
          <w:szCs w:val="40"/>
        </w:rPr>
      </w:pPr>
      <w:r w:rsidRPr="007645CB">
        <w:rPr>
          <w:sz w:val="48"/>
          <w:szCs w:val="48"/>
        </w:rPr>
        <w:t xml:space="preserve">Ана </w:t>
      </w:r>
      <w:proofErr w:type="spellStart"/>
      <w:r w:rsidRPr="007645CB">
        <w:rPr>
          <w:sz w:val="48"/>
          <w:szCs w:val="48"/>
        </w:rPr>
        <w:t>Гаџурић</w:t>
      </w:r>
      <w:proofErr w:type="spellEnd"/>
      <w:r w:rsidRPr="007645CB">
        <w:rPr>
          <w:sz w:val="40"/>
          <w:szCs w:val="40"/>
        </w:rPr>
        <w:t xml:space="preserve"> – наставник физике</w:t>
      </w:r>
    </w:p>
    <w:p w:rsidR="00B27D04" w:rsidRPr="007645CB" w:rsidRDefault="00B27D04" w:rsidP="00B27D04">
      <w:pPr>
        <w:numPr>
          <w:ilvl w:val="0"/>
          <w:numId w:val="1"/>
        </w:numPr>
        <w:spacing w:before="100" w:beforeAutospacing="1" w:after="100" w:afterAutospacing="1"/>
        <w:rPr>
          <w:sz w:val="40"/>
          <w:szCs w:val="40"/>
        </w:rPr>
      </w:pPr>
      <w:r w:rsidRPr="007645CB">
        <w:rPr>
          <w:sz w:val="48"/>
          <w:szCs w:val="48"/>
        </w:rPr>
        <w:t>Ивана Савић</w:t>
      </w:r>
      <w:r w:rsidRPr="007645CB">
        <w:rPr>
          <w:sz w:val="40"/>
          <w:szCs w:val="40"/>
        </w:rPr>
        <w:t xml:space="preserve">-библиотекар </w:t>
      </w:r>
    </w:p>
    <w:p w:rsidR="00B27D04" w:rsidRPr="007645CB" w:rsidRDefault="00B27D04" w:rsidP="00B27D04">
      <w:pPr>
        <w:numPr>
          <w:ilvl w:val="0"/>
          <w:numId w:val="1"/>
        </w:numPr>
        <w:spacing w:before="100" w:beforeAutospacing="1" w:after="100" w:afterAutospacing="1"/>
        <w:rPr>
          <w:sz w:val="40"/>
          <w:szCs w:val="40"/>
        </w:rPr>
      </w:pPr>
      <w:r w:rsidRPr="007645CB">
        <w:rPr>
          <w:sz w:val="48"/>
          <w:szCs w:val="48"/>
        </w:rPr>
        <w:t>Зора Васић</w:t>
      </w:r>
      <w:r w:rsidRPr="007645CB">
        <w:rPr>
          <w:sz w:val="40"/>
          <w:szCs w:val="40"/>
        </w:rPr>
        <w:t xml:space="preserve"> - наставник </w:t>
      </w:r>
      <w:proofErr w:type="spellStart"/>
      <w:r w:rsidRPr="007645CB">
        <w:rPr>
          <w:sz w:val="40"/>
          <w:szCs w:val="40"/>
        </w:rPr>
        <w:t>pуског</w:t>
      </w:r>
      <w:proofErr w:type="spellEnd"/>
      <w:r w:rsidRPr="007645CB">
        <w:rPr>
          <w:sz w:val="40"/>
          <w:szCs w:val="40"/>
        </w:rPr>
        <w:t xml:space="preserve"> језика</w:t>
      </w:r>
    </w:p>
    <w:p w:rsidR="00B27D04" w:rsidRPr="007645CB" w:rsidRDefault="00B27D04" w:rsidP="00B27D04">
      <w:pPr>
        <w:spacing w:before="100" w:beforeAutospacing="1" w:after="100" w:afterAutospacing="1"/>
        <w:rPr>
          <w:sz w:val="40"/>
          <w:szCs w:val="40"/>
        </w:rPr>
      </w:pPr>
      <w:r w:rsidRPr="007645CB">
        <w:rPr>
          <w:sz w:val="40"/>
          <w:szCs w:val="40"/>
        </w:rPr>
        <w:t>Повремени чланови Тима у издвојеним одељењима су:</w:t>
      </w:r>
    </w:p>
    <w:p w:rsidR="00B27D04" w:rsidRPr="007645CB" w:rsidRDefault="00DB506A" w:rsidP="00B27D04">
      <w:pPr>
        <w:pStyle w:val="a2"/>
        <w:numPr>
          <w:ilvl w:val="0"/>
          <w:numId w:val="6"/>
        </w:numPr>
        <w:spacing w:before="100" w:beforeAutospacing="1" w:after="100" w:afterAutospacing="1" w:line="276" w:lineRule="auto"/>
        <w:rPr>
          <w:sz w:val="48"/>
          <w:szCs w:val="48"/>
        </w:rPr>
      </w:pPr>
      <w:r>
        <w:rPr>
          <w:sz w:val="48"/>
          <w:szCs w:val="48"/>
          <w:lang/>
        </w:rPr>
        <w:t>Тања Мутавџић</w:t>
      </w:r>
    </w:p>
    <w:p w:rsidR="00B27D04" w:rsidRPr="007645CB" w:rsidRDefault="00B27D04" w:rsidP="00B27D04">
      <w:pPr>
        <w:pStyle w:val="a2"/>
        <w:numPr>
          <w:ilvl w:val="0"/>
          <w:numId w:val="5"/>
        </w:numPr>
        <w:spacing w:before="100" w:beforeAutospacing="1" w:after="100" w:afterAutospacing="1" w:line="276" w:lineRule="auto"/>
        <w:rPr>
          <w:sz w:val="48"/>
          <w:szCs w:val="48"/>
        </w:rPr>
      </w:pPr>
      <w:r w:rsidRPr="007645CB">
        <w:rPr>
          <w:sz w:val="48"/>
          <w:szCs w:val="48"/>
        </w:rPr>
        <w:t>Зоран Перишић</w:t>
      </w:r>
    </w:p>
    <w:p w:rsidR="00B27D04" w:rsidRPr="007645CB" w:rsidRDefault="00B27D04" w:rsidP="00B27D04">
      <w:pPr>
        <w:rPr>
          <w:sz w:val="40"/>
          <w:szCs w:val="40"/>
        </w:rPr>
      </w:pPr>
      <w:r w:rsidRPr="007645CB">
        <w:rPr>
          <w:sz w:val="40"/>
          <w:szCs w:val="40"/>
        </w:rPr>
        <w:t>Родитељи:</w:t>
      </w:r>
    </w:p>
    <w:p w:rsidR="00B27D04" w:rsidRPr="007645CB" w:rsidRDefault="00B27D04" w:rsidP="00B27D04">
      <w:pPr>
        <w:rPr>
          <w:sz w:val="40"/>
          <w:szCs w:val="40"/>
        </w:rPr>
      </w:pPr>
    </w:p>
    <w:p w:rsidR="00B27D04" w:rsidRPr="007645CB" w:rsidRDefault="00C002D5" w:rsidP="00B27D04">
      <w:pPr>
        <w:pStyle w:val="a2"/>
        <w:numPr>
          <w:ilvl w:val="0"/>
          <w:numId w:val="5"/>
        </w:numPr>
        <w:spacing w:after="200" w:line="276" w:lineRule="auto"/>
        <w:rPr>
          <w:sz w:val="40"/>
          <w:szCs w:val="40"/>
        </w:rPr>
      </w:pPr>
      <w:r>
        <w:rPr>
          <w:sz w:val="40"/>
          <w:szCs w:val="40"/>
          <w:lang/>
        </w:rPr>
        <w:t>Верица Антонић</w:t>
      </w:r>
      <w:r w:rsidR="00B27D04" w:rsidRPr="007645CB">
        <w:rPr>
          <w:sz w:val="40"/>
          <w:szCs w:val="40"/>
        </w:rPr>
        <w:t xml:space="preserve"> - </w:t>
      </w:r>
      <w:proofErr w:type="spellStart"/>
      <w:r w:rsidR="00B27D04" w:rsidRPr="007645CB">
        <w:rPr>
          <w:sz w:val="40"/>
          <w:szCs w:val="40"/>
        </w:rPr>
        <w:t>Глушци</w:t>
      </w:r>
      <w:proofErr w:type="spellEnd"/>
    </w:p>
    <w:p w:rsidR="00B27D04" w:rsidRPr="007645CB" w:rsidRDefault="00B27D04" w:rsidP="00B27D04">
      <w:pPr>
        <w:pStyle w:val="a2"/>
        <w:numPr>
          <w:ilvl w:val="0"/>
          <w:numId w:val="5"/>
        </w:numPr>
        <w:spacing w:after="200" w:line="276" w:lineRule="auto"/>
        <w:rPr>
          <w:sz w:val="40"/>
          <w:szCs w:val="40"/>
        </w:rPr>
      </w:pPr>
      <w:r w:rsidRPr="007645CB">
        <w:rPr>
          <w:sz w:val="40"/>
          <w:szCs w:val="40"/>
        </w:rPr>
        <w:t xml:space="preserve">Зорица Мишковић - </w:t>
      </w:r>
      <w:proofErr w:type="spellStart"/>
      <w:r w:rsidRPr="007645CB">
        <w:rPr>
          <w:sz w:val="40"/>
          <w:szCs w:val="40"/>
        </w:rPr>
        <w:t>Узвеће</w:t>
      </w:r>
      <w:proofErr w:type="spellEnd"/>
    </w:p>
    <w:p w:rsidR="00B27D04" w:rsidRDefault="00B27D04" w:rsidP="00B27D04">
      <w:pPr>
        <w:pStyle w:val="a2"/>
        <w:numPr>
          <w:ilvl w:val="0"/>
          <w:numId w:val="5"/>
        </w:numPr>
        <w:spacing w:after="200" w:line="276" w:lineRule="auto"/>
        <w:rPr>
          <w:sz w:val="40"/>
          <w:szCs w:val="40"/>
        </w:rPr>
      </w:pPr>
      <w:r w:rsidRPr="007645CB">
        <w:rPr>
          <w:sz w:val="40"/>
          <w:szCs w:val="40"/>
        </w:rPr>
        <w:t xml:space="preserve">Наташа </w:t>
      </w:r>
      <w:proofErr w:type="spellStart"/>
      <w:r w:rsidRPr="007645CB">
        <w:rPr>
          <w:sz w:val="40"/>
          <w:szCs w:val="40"/>
        </w:rPr>
        <w:t>Димитрић</w:t>
      </w:r>
      <w:proofErr w:type="spellEnd"/>
      <w:r w:rsidRPr="007645CB">
        <w:rPr>
          <w:sz w:val="40"/>
          <w:szCs w:val="40"/>
        </w:rPr>
        <w:t xml:space="preserve"> - Мачвански </w:t>
      </w:r>
      <w:proofErr w:type="spellStart"/>
      <w:r w:rsidRPr="007645CB">
        <w:rPr>
          <w:sz w:val="40"/>
          <w:szCs w:val="40"/>
        </w:rPr>
        <w:t>Метковић</w:t>
      </w:r>
      <w:proofErr w:type="spellEnd"/>
    </w:p>
    <w:p w:rsidR="00B27D04" w:rsidRDefault="00B27D04" w:rsidP="00B27D04">
      <w:pPr>
        <w:spacing w:after="200" w:line="276" w:lineRule="auto"/>
        <w:rPr>
          <w:sz w:val="40"/>
          <w:szCs w:val="40"/>
        </w:rPr>
      </w:pPr>
    </w:p>
    <w:p w:rsidR="00B27D04" w:rsidRPr="00B27D04" w:rsidRDefault="00B27D04" w:rsidP="00B27D04">
      <w:pPr>
        <w:spacing w:after="200" w:line="276" w:lineRule="auto"/>
        <w:rPr>
          <w:sz w:val="40"/>
          <w:szCs w:val="40"/>
        </w:rPr>
      </w:pPr>
    </w:p>
    <w:p w:rsidR="00B27D04" w:rsidRDefault="00B27D04" w:rsidP="00BB4ADF">
      <w:pPr>
        <w:shd w:val="clear" w:color="auto" w:fill="FFFFFF" w:themeFill="background1"/>
        <w:autoSpaceDE w:val="0"/>
        <w:autoSpaceDN w:val="0"/>
        <w:adjustRightInd w:val="0"/>
        <w:rPr>
          <w:b/>
          <w:sz w:val="22"/>
          <w:szCs w:val="22"/>
        </w:rPr>
      </w:pPr>
    </w:p>
    <w:p w:rsidR="00B27D04" w:rsidRDefault="00B27D04" w:rsidP="00BB4ADF">
      <w:pPr>
        <w:shd w:val="clear" w:color="auto" w:fill="FFFFFF" w:themeFill="background1"/>
        <w:autoSpaceDE w:val="0"/>
        <w:autoSpaceDN w:val="0"/>
        <w:adjustRightInd w:val="0"/>
        <w:rPr>
          <w:b/>
          <w:sz w:val="22"/>
          <w:szCs w:val="22"/>
        </w:rPr>
      </w:pPr>
    </w:p>
    <w:p w:rsidR="00D8037E" w:rsidRDefault="00D8037E" w:rsidP="00BB4ADF">
      <w:pPr>
        <w:shd w:val="clear" w:color="auto" w:fill="FFFFFF" w:themeFill="background1"/>
        <w:autoSpaceDE w:val="0"/>
        <w:autoSpaceDN w:val="0"/>
        <w:adjustRightInd w:val="0"/>
        <w:rPr>
          <w:b/>
          <w:sz w:val="22"/>
          <w:szCs w:val="22"/>
        </w:rPr>
      </w:pPr>
      <w:r w:rsidRPr="00A57155">
        <w:rPr>
          <w:b/>
          <w:sz w:val="22"/>
          <w:szCs w:val="22"/>
        </w:rPr>
        <w:t>УЛОГЕ И ОДГОВОРНОСТИ – ко шта ради када постоји сумња на насиље или се насиље догоди</w:t>
      </w:r>
    </w:p>
    <w:p w:rsidR="00B27D04" w:rsidRDefault="00B27D04" w:rsidP="00BB4ADF">
      <w:pPr>
        <w:shd w:val="clear" w:color="auto" w:fill="FFFFFF" w:themeFill="background1"/>
        <w:autoSpaceDE w:val="0"/>
        <w:autoSpaceDN w:val="0"/>
        <w:adjustRightInd w:val="0"/>
        <w:rPr>
          <w:b/>
          <w:sz w:val="22"/>
          <w:szCs w:val="22"/>
        </w:rPr>
      </w:pPr>
    </w:p>
    <w:p w:rsidR="00B27D04" w:rsidRDefault="00B27D04" w:rsidP="00BB4ADF">
      <w:pPr>
        <w:shd w:val="clear" w:color="auto" w:fill="FFFFFF" w:themeFill="background1"/>
        <w:autoSpaceDE w:val="0"/>
        <w:autoSpaceDN w:val="0"/>
        <w:adjustRightInd w:val="0"/>
        <w:rPr>
          <w:b/>
          <w:sz w:val="22"/>
          <w:szCs w:val="22"/>
        </w:rPr>
      </w:pPr>
    </w:p>
    <w:p w:rsidR="00B27D04" w:rsidRPr="00A57155" w:rsidRDefault="00B27D04" w:rsidP="00BB4ADF">
      <w:pPr>
        <w:shd w:val="clear" w:color="auto" w:fill="FFFFFF" w:themeFill="background1"/>
        <w:autoSpaceDE w:val="0"/>
        <w:autoSpaceDN w:val="0"/>
        <w:adjustRightInd w:val="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0"/>
        <w:gridCol w:w="4726"/>
      </w:tblGrid>
      <w:tr w:rsidR="00D8037E" w:rsidRPr="00773E5C" w:rsidTr="00BB4ADF">
        <w:tc>
          <w:tcPr>
            <w:tcW w:w="4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D8037E" w:rsidRPr="00773E5C" w:rsidRDefault="00D8037E" w:rsidP="00CB73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sr-Cyrl-CS"/>
              </w:rPr>
            </w:pPr>
            <w:r w:rsidRPr="00773E5C">
              <w:rPr>
                <w:b/>
                <w:sz w:val="28"/>
                <w:szCs w:val="28"/>
                <w:lang w:val="sr-Cyrl-CS"/>
              </w:rPr>
              <w:t>К</w:t>
            </w:r>
            <w:r w:rsidRPr="00773E5C">
              <w:rPr>
                <w:b/>
                <w:sz w:val="28"/>
                <w:szCs w:val="28"/>
              </w:rPr>
              <w:t>о ради</w:t>
            </w:r>
          </w:p>
        </w:tc>
        <w:tc>
          <w:tcPr>
            <w:tcW w:w="47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D8037E" w:rsidRPr="00773E5C" w:rsidRDefault="00D8037E" w:rsidP="00CB73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sr-Cyrl-CS"/>
              </w:rPr>
            </w:pPr>
            <w:r w:rsidRPr="00773E5C">
              <w:rPr>
                <w:b/>
                <w:sz w:val="28"/>
                <w:szCs w:val="28"/>
                <w:lang w:val="sr-Cyrl-CS"/>
              </w:rPr>
              <w:t>Ш</w:t>
            </w:r>
            <w:r w:rsidRPr="00773E5C">
              <w:rPr>
                <w:b/>
                <w:sz w:val="28"/>
                <w:szCs w:val="28"/>
              </w:rPr>
              <w:t>та ради</w:t>
            </w:r>
          </w:p>
        </w:tc>
      </w:tr>
      <w:tr w:rsidR="00D8037E" w:rsidRPr="00773E5C" w:rsidTr="00BB4ADF">
        <w:tc>
          <w:tcPr>
            <w:tcW w:w="4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sr-Cyrl-CS"/>
              </w:rPr>
            </w:pP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sr-Cyrl-CS"/>
              </w:rPr>
            </w:pP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773E5C">
              <w:rPr>
                <w:b/>
                <w:sz w:val="32"/>
                <w:szCs w:val="32"/>
              </w:rPr>
              <w:t>ДЕЖУРНИ НАСТАВНИК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val="sr-Cyrl-CS"/>
              </w:rPr>
            </w:pPr>
          </w:p>
        </w:tc>
        <w:tc>
          <w:tcPr>
            <w:tcW w:w="47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- дежура у складу са распоредом;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- уочава и пријављује случај;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- покреће процес заштите детета (реагује одмах у случају насилног понашања, користећи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неку од стратегија;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 xml:space="preserve">- </w:t>
            </w:r>
            <w:r w:rsidR="00AB346E">
              <w:rPr>
                <w:color w:val="1A1A1A"/>
                <w:sz w:val="18"/>
                <w:szCs w:val="18"/>
              </w:rPr>
              <w:t>обавештава одељењског старешину</w:t>
            </w:r>
            <w:r w:rsidRPr="00773E5C">
              <w:rPr>
                <w:color w:val="1A1A1A"/>
                <w:sz w:val="18"/>
                <w:szCs w:val="18"/>
              </w:rPr>
              <w:t xml:space="preserve"> о случају;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- евидентира случај;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- сарађује са Тимом за заштиту деце од насиља.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Cyrl-CS"/>
              </w:rPr>
            </w:pPr>
          </w:p>
        </w:tc>
      </w:tr>
      <w:tr w:rsidR="00D8037E" w:rsidRPr="00773E5C" w:rsidTr="00BB4ADF">
        <w:tc>
          <w:tcPr>
            <w:tcW w:w="4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  <w:lang w:val="sr-Cyrl-CS"/>
              </w:rPr>
            </w:pP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  <w:lang w:val="sr-Cyrl-CS"/>
              </w:rPr>
            </w:pP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773E5C">
              <w:rPr>
                <w:b/>
                <w:sz w:val="32"/>
                <w:szCs w:val="32"/>
              </w:rPr>
              <w:t>ОДЕЉЕЊСКИ СТАРЕШИНА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  <w:lang w:val="sr-Cyrl-CS"/>
              </w:rPr>
            </w:pPr>
          </w:p>
        </w:tc>
        <w:tc>
          <w:tcPr>
            <w:tcW w:w="4726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- уочава случајеве насилног понашања и реагује одмах;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- учествује у процесу заштите деце;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- разговара са учесницима насиља;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- информише родитеље и сарађује са њима;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- по потреби, сарађује са Тимом за заштиту деце од насиља;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- прати ефекте предузетих мера;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- евидентира случај и води документацију;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- по потреби, комуницира са релевантним установама.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Cyrl-CS"/>
              </w:rPr>
            </w:pPr>
          </w:p>
        </w:tc>
      </w:tr>
      <w:tr w:rsidR="00D8037E" w:rsidRPr="00773E5C" w:rsidTr="00BB4ADF">
        <w:tc>
          <w:tcPr>
            <w:tcW w:w="485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  <w:lang w:val="sr-Cyrl-CS"/>
              </w:rPr>
            </w:pP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  <w:lang w:val="sr-Cyrl-CS"/>
              </w:rPr>
            </w:pP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773E5C">
              <w:rPr>
                <w:b/>
                <w:sz w:val="32"/>
                <w:szCs w:val="32"/>
              </w:rPr>
              <w:t>ТИМ, ПЕДАГОГ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</w:p>
        </w:tc>
        <w:tc>
          <w:tcPr>
            <w:tcW w:w="4726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- уочава случајеве насилног понашања;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- покреће процес заштите детета, реагује одмах;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- обавештава одељењског старешину и сарађује са њим;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- по потреби, разговара са родитељима;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- пружа помоћ и подршку деци/ученицима, наставницима;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- разматра случај (2. и 3. ниво) и осмишљава мере заштите;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- обавља консултације, предлаже заштитне мере, прати ефекте предизетих мера;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- по потреби, сарађује са другим установама;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- евидентира случај.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Cyrl-CS"/>
              </w:rPr>
            </w:pPr>
          </w:p>
        </w:tc>
      </w:tr>
      <w:tr w:rsidR="00D8037E" w:rsidRPr="00773E5C" w:rsidTr="00BB4ADF">
        <w:tc>
          <w:tcPr>
            <w:tcW w:w="4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sr-Cyrl-CS"/>
              </w:rPr>
            </w:pP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73E5C">
              <w:rPr>
                <w:b/>
                <w:sz w:val="28"/>
                <w:szCs w:val="28"/>
              </w:rPr>
              <w:t>ПОМОЋНО-ТЕХНИЧКО ОСОБЉЕ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47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- дежура по распореду;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- прекида насиље;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- уочава и пријављује случајеве насилног понашања.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Cyrl-CS"/>
              </w:rPr>
            </w:pPr>
          </w:p>
        </w:tc>
      </w:tr>
      <w:tr w:rsidR="00D8037E" w:rsidRPr="00773E5C" w:rsidTr="00BB4ADF">
        <w:tc>
          <w:tcPr>
            <w:tcW w:w="485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E6E6E6"/>
          </w:tcPr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  <w:lang w:val="sr-Cyrl-CS"/>
              </w:rPr>
            </w:pP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73E5C">
              <w:rPr>
                <w:b/>
                <w:sz w:val="28"/>
                <w:szCs w:val="28"/>
              </w:rPr>
              <w:t>УЧЕНИЦИ, ДЕЦА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47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- уочавају случајеве насилног понашања;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- траже помоћ одраслих;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color w:val="1A1A1A"/>
                <w:sz w:val="18"/>
                <w:szCs w:val="18"/>
              </w:rPr>
            </w:pPr>
            <w:r w:rsidRPr="00773E5C">
              <w:rPr>
                <w:color w:val="1A1A1A"/>
                <w:sz w:val="18"/>
                <w:szCs w:val="18"/>
              </w:rPr>
              <w:t>- пријављују одељењском старешини;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  <w:lang w:val="sr-Cyrl-CS"/>
              </w:rPr>
            </w:pPr>
            <w:r w:rsidRPr="00773E5C">
              <w:rPr>
                <w:color w:val="1A1A1A"/>
                <w:sz w:val="18"/>
                <w:szCs w:val="18"/>
              </w:rPr>
              <w:t>- за теже случајеве консултују чланове школског Тима;</w:t>
            </w:r>
          </w:p>
          <w:p w:rsidR="00D8037E" w:rsidRPr="00773E5C" w:rsidRDefault="00D8037E" w:rsidP="00CB732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8"/>
                <w:szCs w:val="18"/>
                <w:lang w:val="sr-Cyrl-CS"/>
              </w:rPr>
            </w:pPr>
          </w:p>
        </w:tc>
      </w:tr>
    </w:tbl>
    <w:p w:rsidR="00D8037E" w:rsidRPr="00773E5C" w:rsidRDefault="00D8037E" w:rsidP="00D8037E">
      <w:pPr>
        <w:autoSpaceDE w:val="0"/>
        <w:autoSpaceDN w:val="0"/>
        <w:adjustRightInd w:val="0"/>
        <w:jc w:val="center"/>
        <w:rPr>
          <w:b/>
          <w:bCs/>
          <w:color w:val="000000"/>
          <w:lang w:val="sr-Cyrl-CS"/>
        </w:rPr>
      </w:pPr>
    </w:p>
    <w:p w:rsidR="00D8037E" w:rsidRDefault="00D8037E" w:rsidP="00D8037E">
      <w:pPr>
        <w:autoSpaceDE w:val="0"/>
        <w:autoSpaceDN w:val="0"/>
        <w:adjustRightInd w:val="0"/>
        <w:jc w:val="center"/>
        <w:rPr>
          <w:b/>
          <w:bCs/>
          <w:color w:val="000000"/>
          <w:lang w:val="sr-Cyrl-CS"/>
        </w:rPr>
      </w:pPr>
    </w:p>
    <w:p w:rsidR="00AB346E" w:rsidRPr="00773E5C" w:rsidRDefault="00AB346E" w:rsidP="00D8037E">
      <w:pPr>
        <w:autoSpaceDE w:val="0"/>
        <w:autoSpaceDN w:val="0"/>
        <w:adjustRightInd w:val="0"/>
        <w:jc w:val="center"/>
        <w:rPr>
          <w:b/>
          <w:bCs/>
          <w:color w:val="000000"/>
          <w:lang w:val="sr-Cyrl-CS"/>
        </w:rPr>
      </w:pPr>
    </w:p>
    <w:p w:rsidR="00D8037E" w:rsidRPr="00BB4ADF" w:rsidRDefault="00D8037E" w:rsidP="00BB4ADF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36"/>
          <w:szCs w:val="36"/>
        </w:rPr>
      </w:pPr>
      <w:r w:rsidRPr="00BB4ADF">
        <w:rPr>
          <w:rFonts w:ascii="TimesNewRomanPS-BoldMT" w:hAnsi="TimesNewRomanPS-BoldMT" w:cs="TimesNewRomanPS-BoldMT"/>
          <w:b/>
          <w:bCs/>
          <w:sz w:val="36"/>
          <w:szCs w:val="36"/>
        </w:rPr>
        <w:t>СВАКА ОСОБА КОЈА ИМА САЗНАЊЕ О НАСИЉУ,</w:t>
      </w:r>
      <w:r w:rsidR="00BB4ADF" w:rsidRPr="00BB4ADF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</w:t>
      </w:r>
      <w:r w:rsidRPr="00BB4ADF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ЗЛОСТАВЉАЊУ И </w:t>
      </w:r>
      <w:r w:rsidR="00BB4ADF" w:rsidRPr="00BB4ADF">
        <w:rPr>
          <w:rFonts w:ascii="TimesNewRomanPS-BoldMT" w:hAnsi="TimesNewRomanPS-BoldMT" w:cs="TimesNewRomanPS-BoldMT"/>
          <w:b/>
          <w:bCs/>
          <w:sz w:val="36"/>
          <w:szCs w:val="36"/>
        </w:rPr>
        <w:t xml:space="preserve"> </w:t>
      </w:r>
      <w:r w:rsidRPr="00BB4ADF">
        <w:rPr>
          <w:rFonts w:ascii="TimesNewRomanPS-BoldMT" w:hAnsi="TimesNewRomanPS-BoldMT" w:cs="TimesNewRomanPS-BoldMT"/>
          <w:b/>
          <w:bCs/>
          <w:sz w:val="36"/>
          <w:szCs w:val="36"/>
        </w:rPr>
        <w:t>ЗАНЕМАРИВАЊУ ОБАВЕЗНА ЈЕ ДА РЕАГУЈЕ!</w:t>
      </w:r>
    </w:p>
    <w:p w:rsidR="00D8037E" w:rsidRDefault="00D8037E" w:rsidP="00D8037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B27D04" w:rsidRDefault="00B27D04" w:rsidP="00BB4AD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  <w:u w:val="single"/>
        </w:rPr>
      </w:pPr>
    </w:p>
    <w:p w:rsidR="00B27D04" w:rsidRDefault="00B27D04" w:rsidP="00BB4AD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  <w:u w:val="single"/>
        </w:rPr>
      </w:pPr>
    </w:p>
    <w:p w:rsidR="00D8037E" w:rsidRPr="00BB4ADF" w:rsidRDefault="00D8037E" w:rsidP="00BB4AD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40"/>
          <w:szCs w:val="40"/>
          <w:u w:val="single"/>
        </w:rPr>
      </w:pPr>
      <w:r w:rsidRPr="00BB4ADF">
        <w:rPr>
          <w:rFonts w:ascii="TimesNewRomanPS-BoldMT" w:hAnsi="TimesNewRomanPS-BoldMT" w:cs="TimesNewRomanPS-BoldMT"/>
          <w:b/>
          <w:bCs/>
          <w:sz w:val="40"/>
          <w:szCs w:val="40"/>
          <w:u w:val="single"/>
        </w:rPr>
        <w:t>НАПОМЕНА ЗА УЧЕНИКЕ</w:t>
      </w:r>
    </w:p>
    <w:p w:rsidR="00D8037E" w:rsidRDefault="00D8037E" w:rsidP="00D8037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D8037E" w:rsidRPr="00BB4ADF" w:rsidRDefault="00D8037E" w:rsidP="00D8037E">
      <w:pPr>
        <w:autoSpaceDE w:val="0"/>
        <w:autoSpaceDN w:val="0"/>
        <w:adjustRightInd w:val="0"/>
        <w:rPr>
          <w:rFonts w:ascii="TimesNewRomanPS-BoldMT" w:hAnsi="TimesNewRomanPS-BoldMT" w:cs="TimesNewRomanPS-BoldMT"/>
          <w:bCs/>
          <w:sz w:val="40"/>
          <w:szCs w:val="40"/>
        </w:rPr>
      </w:pPr>
      <w:r w:rsidRPr="00BB4ADF">
        <w:rPr>
          <w:rFonts w:ascii="TimesNewRomanPS-BoldMT" w:hAnsi="TimesNewRomanPS-BoldMT" w:cs="TimesNewRomanPS-BoldMT"/>
          <w:bCs/>
          <w:sz w:val="40"/>
          <w:szCs w:val="40"/>
        </w:rPr>
        <w:t xml:space="preserve">УКОЛИКО СЕ НАСИЉЕ ДЕСИ ЗА ВРЕМЕ </w:t>
      </w:r>
      <w:r w:rsidR="00BB4ADF">
        <w:rPr>
          <w:rFonts w:ascii="TimesNewRomanPS-BoldMT" w:hAnsi="TimesNewRomanPS-BoldMT" w:cs="TimesNewRomanPS-BoldMT"/>
          <w:bCs/>
          <w:sz w:val="40"/>
          <w:szCs w:val="40"/>
        </w:rPr>
        <w:t>О</w:t>
      </w:r>
      <w:r w:rsidRPr="00BB4ADF">
        <w:rPr>
          <w:rFonts w:ascii="TimesNewRomanPS-BoldMT" w:hAnsi="TimesNewRomanPS-BoldMT" w:cs="TimesNewRomanPS-BoldMT"/>
          <w:bCs/>
          <w:sz w:val="40"/>
          <w:szCs w:val="40"/>
        </w:rPr>
        <w:t>ДМОРА У УЧИОНИЦИ</w:t>
      </w:r>
      <w:r w:rsidR="00BB4ADF" w:rsidRPr="00BB4ADF">
        <w:rPr>
          <w:rFonts w:ascii="TimesNewRomanPS-BoldMT" w:hAnsi="TimesNewRomanPS-BoldMT" w:cs="TimesNewRomanPS-BoldMT"/>
          <w:bCs/>
          <w:sz w:val="40"/>
          <w:szCs w:val="40"/>
        </w:rPr>
        <w:t xml:space="preserve"> ИЛИ У ШКОЛСКОМ ДВОРИШТУ</w:t>
      </w:r>
      <w:r w:rsidRPr="00BB4ADF">
        <w:rPr>
          <w:rFonts w:ascii="TimesNewRomanPS-BoldMT" w:hAnsi="TimesNewRomanPS-BoldMT" w:cs="TimesNewRomanPS-BoldMT"/>
          <w:bCs/>
          <w:sz w:val="40"/>
          <w:szCs w:val="40"/>
        </w:rPr>
        <w:t xml:space="preserve"> ДУЖНИ СТЕ ДА РЕАГУЈЕТЕ ТАКО ШТО ЋЕТЕ:</w:t>
      </w:r>
    </w:p>
    <w:p w:rsidR="00D8037E" w:rsidRPr="00BB4ADF" w:rsidRDefault="00D8037E" w:rsidP="006D4EF9">
      <w:pPr>
        <w:pStyle w:val="a2"/>
        <w:numPr>
          <w:ilvl w:val="0"/>
          <w:numId w:val="2"/>
        </w:num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BB4ADF">
        <w:rPr>
          <w:b/>
          <w:iCs/>
          <w:sz w:val="40"/>
          <w:szCs w:val="40"/>
          <w:lang w:val="sr-Cyrl-CS"/>
        </w:rPr>
        <w:t>Зауставити  насиље и злостављање и смирити учеснике</w:t>
      </w:r>
    </w:p>
    <w:p w:rsidR="006D4EF9" w:rsidRPr="00BB4ADF" w:rsidRDefault="006D4EF9" w:rsidP="006D4EF9">
      <w:pPr>
        <w:pStyle w:val="normal0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40"/>
          <w:szCs w:val="40"/>
          <w:lang w:val="sr-Cyrl-CS"/>
        </w:rPr>
      </w:pPr>
      <w:r w:rsidRPr="00BB4ADF">
        <w:rPr>
          <w:rFonts w:ascii="Times New Roman" w:hAnsi="Times New Roman" w:cs="Times New Roman"/>
          <w:b/>
          <w:sz w:val="40"/>
          <w:szCs w:val="40"/>
          <w:lang w:val="sr-Cyrl-CS"/>
        </w:rPr>
        <w:t>У случају да процените да је сукоб високо ризичан и да не можете да га зауставите, одмах ћете  тражити помоћ и то:</w:t>
      </w:r>
    </w:p>
    <w:p w:rsidR="006D4EF9" w:rsidRPr="00773E5C" w:rsidRDefault="006D4EF9" w:rsidP="006D4EF9">
      <w:pPr>
        <w:pStyle w:val="normal0"/>
        <w:ind w:left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5494715" cy="1388853"/>
            <wp:effectExtent l="38100" t="0" r="1073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D4EF9" w:rsidRPr="006D4EF9" w:rsidRDefault="006D4EF9" w:rsidP="006D4EF9">
      <w:pPr>
        <w:autoSpaceDE w:val="0"/>
        <w:autoSpaceDN w:val="0"/>
        <w:adjustRightInd w:val="0"/>
        <w:ind w:left="360"/>
        <w:rPr>
          <w:rFonts w:ascii="TimesNewRomanPS-BoldMT" w:hAnsi="TimesNewRomanPS-BoldMT" w:cs="TimesNewRomanPS-BoldMT"/>
          <w:b/>
          <w:bCs/>
        </w:rPr>
      </w:pPr>
    </w:p>
    <w:p w:rsidR="00BB4ADF" w:rsidRPr="00BB4ADF" w:rsidRDefault="00BB4ADF" w:rsidP="00BB4ADF">
      <w:pPr>
        <w:pStyle w:val="normal0"/>
        <w:jc w:val="both"/>
        <w:rPr>
          <w:rFonts w:ascii="Times New Roman" w:hAnsi="Times New Roman" w:cs="Times New Roman"/>
          <w:sz w:val="40"/>
          <w:szCs w:val="40"/>
          <w:lang w:val="sr-Cyrl-CS"/>
        </w:rPr>
      </w:pPr>
      <w:r w:rsidRPr="00BB4ADF">
        <w:rPr>
          <w:rFonts w:ascii="Times New Roman" w:hAnsi="Times New Roman" w:cs="Times New Roman"/>
          <w:b/>
          <w:sz w:val="40"/>
          <w:szCs w:val="40"/>
          <w:lang w:val="sr-Cyrl-CS"/>
        </w:rPr>
        <w:t>За трећи ниво насиља и злостављања директор установе подноси пријаву надлежним органима, организацијама и службама и обавештава Министарство просвете, науке и технолошког развоја, односно надлежну школску управу, у року од 24 сата.</w:t>
      </w:r>
      <w:r w:rsidRPr="00BB4ADF">
        <w:rPr>
          <w:rFonts w:ascii="Times New Roman" w:hAnsi="Times New Roman" w:cs="Times New Roman"/>
          <w:sz w:val="40"/>
          <w:szCs w:val="40"/>
          <w:lang w:val="sr-Cyrl-CS"/>
        </w:rPr>
        <w:t xml:space="preserve"> Пре пријаве обавља се разговор са родитељима, осим ако тим за заштиту, полиција или центар за социјални рад процене да тиме може да буде угрожен најбољи интерес детета и ученика. </w:t>
      </w:r>
    </w:p>
    <w:p w:rsidR="00BB4ADF" w:rsidRDefault="00BB4ADF" w:rsidP="00D8037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BB4ADF" w:rsidRDefault="00BB4ADF" w:rsidP="00D8037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BB4ADF" w:rsidRDefault="00BB4ADF" w:rsidP="00D8037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D8037E" w:rsidRDefault="00D8037E" w:rsidP="00D8037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BB4ADF" w:rsidRDefault="00BB4ADF" w:rsidP="00D8037E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p w:rsidR="00D8037E" w:rsidRPr="00773E5C" w:rsidRDefault="00D8037E" w:rsidP="00D8037E">
      <w:pPr>
        <w:shd w:val="clear" w:color="auto" w:fill="E6E6E6"/>
        <w:jc w:val="center"/>
        <w:rPr>
          <w:b/>
          <w:bCs/>
          <w:color w:val="000000"/>
          <w:lang w:val="sr-Cyrl-CS"/>
        </w:rPr>
      </w:pPr>
      <w:r w:rsidRPr="00773E5C">
        <w:rPr>
          <w:b/>
          <w:bCs/>
          <w:color w:val="000000"/>
          <w:lang w:val="sr-Cyrl-CS"/>
        </w:rPr>
        <w:lastRenderedPageBreak/>
        <w:t>НАСИЉЕ МЕЂУ ДЕЦОМ/УЧЕНИЦИМА</w:t>
      </w:r>
    </w:p>
    <w:p w:rsidR="00D8037E" w:rsidRPr="00773E5C" w:rsidRDefault="00D8037E" w:rsidP="00D8037E">
      <w:pPr>
        <w:jc w:val="center"/>
        <w:rPr>
          <w:b/>
          <w:bCs/>
          <w:color w:val="000000"/>
          <w:sz w:val="15"/>
          <w:szCs w:val="15"/>
          <w:lang w:val="sr-Cyrl-CS"/>
        </w:rPr>
      </w:pPr>
    </w:p>
    <w:p w:rsidR="00D8037E" w:rsidRPr="00773E5C" w:rsidRDefault="00D8037E" w:rsidP="00D8037E">
      <w:pPr>
        <w:jc w:val="center"/>
        <w:rPr>
          <w:b/>
          <w:bCs/>
          <w:color w:val="000000"/>
          <w:sz w:val="15"/>
          <w:szCs w:val="15"/>
        </w:rPr>
      </w:pPr>
    </w:p>
    <w:p w:rsidR="00D8037E" w:rsidRPr="00773E5C" w:rsidRDefault="00570D05" w:rsidP="00D8037E">
      <w:pPr>
        <w:jc w:val="center"/>
        <w:rPr>
          <w:b/>
          <w:bCs/>
          <w:color w:val="000000"/>
          <w:sz w:val="15"/>
          <w:szCs w:val="15"/>
        </w:rPr>
      </w:pPr>
      <w:r w:rsidRPr="00570D05">
        <w:rPr>
          <w:b/>
          <w:bCs/>
          <w:noProof/>
          <w:color w:val="000000"/>
          <w:sz w:val="15"/>
          <w:szCs w:val="15"/>
        </w:rPr>
        <w:pict>
          <v:rect id="_x0000_s1026" style="position:absolute;left:0;text-align:left;margin-left:2in;margin-top:4.65pt;width:297pt;height:27pt;z-index:251660288" fillcolor="#c9f" strokecolor="lime" strokeweight="3pt">
            <v:textbox style="mso-next-textbox:#_x0000_s1026">
              <w:txbxContent>
                <w:p w:rsidR="00D8037E" w:rsidRPr="00BE42B6" w:rsidRDefault="00D8037E" w:rsidP="00D8037E">
                  <w:pPr>
                    <w:shd w:val="clear" w:color="auto" w:fill="CC99FF"/>
                    <w:jc w:val="center"/>
                    <w:rPr>
                      <w:b/>
                      <w:lang w:val="sr-Cyrl-CS"/>
                    </w:rPr>
                  </w:pPr>
                  <w:r w:rsidRPr="00BE42B6">
                    <w:rPr>
                      <w:b/>
                      <w:lang w:val="sr-Cyrl-CS"/>
                    </w:rPr>
                    <w:t>САЗНАЊЕ О НАСИЉУ МЕЂУ ДЕЦОМ</w:t>
                  </w:r>
                </w:p>
                <w:p w:rsidR="00D8037E" w:rsidRDefault="00D8037E" w:rsidP="00D8037E">
                  <w:pPr>
                    <w:rPr>
                      <w:lang w:val="sr-Cyrl-CS"/>
                    </w:rPr>
                  </w:pPr>
                </w:p>
                <w:p w:rsidR="00D8037E" w:rsidRPr="00C32364" w:rsidRDefault="00D8037E" w:rsidP="00D8037E">
                  <w:pPr>
                    <w:rPr>
                      <w:lang w:val="sr-Cyrl-CS"/>
                    </w:rPr>
                  </w:pPr>
                </w:p>
              </w:txbxContent>
            </v:textbox>
          </v:rect>
        </w:pict>
      </w:r>
    </w:p>
    <w:p w:rsidR="00D8037E" w:rsidRPr="00773E5C" w:rsidRDefault="00D8037E" w:rsidP="00D8037E">
      <w:pPr>
        <w:jc w:val="center"/>
        <w:rPr>
          <w:b/>
          <w:bCs/>
          <w:color w:val="000000"/>
          <w:sz w:val="15"/>
          <w:szCs w:val="15"/>
        </w:rPr>
      </w:pPr>
    </w:p>
    <w:p w:rsidR="00D8037E" w:rsidRPr="00773E5C" w:rsidRDefault="00D8037E" w:rsidP="00D8037E">
      <w:pPr>
        <w:jc w:val="center"/>
        <w:rPr>
          <w:b/>
          <w:bCs/>
          <w:color w:val="000000"/>
          <w:sz w:val="15"/>
          <w:szCs w:val="15"/>
          <w:lang w:val="sr-Cyrl-CS"/>
        </w:rPr>
      </w:pPr>
    </w:p>
    <w:p w:rsidR="00D8037E" w:rsidRPr="00773E5C" w:rsidRDefault="00D8037E" w:rsidP="00D8037E">
      <w:pPr>
        <w:jc w:val="center"/>
        <w:rPr>
          <w:b/>
          <w:bCs/>
          <w:color w:val="000000"/>
          <w:sz w:val="15"/>
          <w:szCs w:val="15"/>
          <w:lang w:val="sr-Cyrl-CS"/>
        </w:rPr>
      </w:pPr>
    </w:p>
    <w:p w:rsidR="00D8037E" w:rsidRPr="00773E5C" w:rsidRDefault="00570D05" w:rsidP="00D8037E">
      <w:pPr>
        <w:jc w:val="center"/>
        <w:rPr>
          <w:b/>
          <w:bCs/>
          <w:color w:val="000000"/>
          <w:sz w:val="15"/>
          <w:szCs w:val="15"/>
          <w:lang w:val="sr-Cyrl-CS"/>
        </w:rPr>
      </w:pPr>
      <w:r w:rsidRPr="00570D05">
        <w:rPr>
          <w:b/>
          <w:bCs/>
          <w:noProof/>
          <w:color w:val="000000"/>
          <w:sz w:val="15"/>
          <w:szCs w:val="15"/>
        </w:rPr>
        <w:pict>
          <v:rect id="_x0000_s1027" style="position:absolute;left:0;text-align:left;margin-left:2in;margin-top:4.65pt;width:126pt;height:54pt;z-index:251661312" fillcolor="#c9f" strokecolor="lime" strokeweight="3pt">
            <v:textbox style="mso-next-textbox:#_x0000_s1027">
              <w:txbxContent>
                <w:p w:rsidR="00D8037E" w:rsidRPr="00F22BD1" w:rsidRDefault="00D8037E" w:rsidP="00D8037E">
                  <w:pPr>
                    <w:autoSpaceDE w:val="0"/>
                    <w:autoSpaceDN w:val="0"/>
                    <w:adjustRightInd w:val="0"/>
                    <w:rPr>
                      <w:rFonts w:ascii="TimesNewRomanPS-BoldMT" w:hAnsi="TimesNewRomanPS-BoldMT" w:cs="TimesNewRomanPS-BoldMT"/>
                      <w:b/>
                      <w:bCs/>
                      <w:sz w:val="16"/>
                      <w:szCs w:val="16"/>
                    </w:rPr>
                  </w:pPr>
                  <w:r w:rsidRPr="00F22BD1">
                    <w:rPr>
                      <w:rFonts w:ascii="TimesNewRomanPS-BoldMT" w:hAnsi="TimesNewRomanPS-BoldMT" w:cs="TimesNewRomanPS-BoldMT"/>
                      <w:b/>
                      <w:bCs/>
                      <w:sz w:val="16"/>
                      <w:szCs w:val="16"/>
                    </w:rPr>
                    <w:t>НАСИЉЕ СЕ ДЕШАВА</w:t>
                  </w:r>
                </w:p>
                <w:p w:rsidR="00D8037E" w:rsidRPr="00F22BD1" w:rsidRDefault="00D8037E" w:rsidP="00D8037E">
                  <w:pPr>
                    <w:autoSpaceDE w:val="0"/>
                    <w:autoSpaceDN w:val="0"/>
                    <w:adjustRightInd w:val="0"/>
                    <w:rPr>
                      <w:rFonts w:ascii="TimesNewRomanPSMT" w:hAnsi="TimesNewRomanPSMT" w:cs="TimesNewRomanPSMT"/>
                      <w:sz w:val="16"/>
                      <w:szCs w:val="16"/>
                    </w:rPr>
                  </w:pPr>
                  <w:r w:rsidRPr="00F22BD1">
                    <w:rPr>
                      <w:rFonts w:ascii="TimesNewRomanPSMT" w:hAnsi="TimesNewRomanPSMT" w:cs="TimesNewRomanPSMT"/>
                      <w:sz w:val="16"/>
                      <w:szCs w:val="16"/>
                    </w:rPr>
                    <w:t>(опажање или добијање</w:t>
                  </w:r>
                </w:p>
                <w:p w:rsidR="00D8037E" w:rsidRDefault="00D8037E" w:rsidP="00D8037E">
                  <w:r w:rsidRPr="00F22BD1">
                    <w:rPr>
                      <w:rFonts w:ascii="TimesNewRomanPSMT" w:hAnsi="TimesNewRomanPSMT" w:cs="TimesNewRomanPSMT"/>
                      <w:sz w:val="16"/>
                      <w:szCs w:val="16"/>
                    </w:rPr>
                    <w:t>информације да је насиље у току</w:t>
                  </w:r>
                  <w:r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>)</w:t>
                  </w:r>
                </w:p>
              </w:txbxContent>
            </v:textbox>
          </v:rect>
        </w:pict>
      </w:r>
      <w:r w:rsidRPr="00570D05">
        <w:rPr>
          <w:b/>
          <w:bCs/>
          <w:noProof/>
          <w:color w:val="000000"/>
          <w:sz w:val="15"/>
          <w:szCs w:val="15"/>
        </w:rPr>
        <w:pict>
          <v:rect id="_x0000_s1028" style="position:absolute;left:0;text-align:left;margin-left:306pt;margin-top:6.15pt;width:135pt;height:45pt;z-index:251662336" fillcolor="#c9f" strokecolor="lime" strokeweight="3pt">
            <v:textbox style="mso-next-textbox:#_x0000_s1028">
              <w:txbxContent>
                <w:p w:rsidR="00D8037E" w:rsidRDefault="00D8037E" w:rsidP="00D8037E">
                  <w:pPr>
                    <w:autoSpaceDE w:val="0"/>
                    <w:autoSpaceDN w:val="0"/>
                    <w:adjustRightInd w:val="0"/>
                    <w:rPr>
                      <w:rFonts w:ascii="TimesNewRomanPS-BoldMT" w:hAnsi="TimesNewRomanPS-BoldMT" w:cs="TimesNewRomanPS-BoldMT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TimesNewRomanPS-BoldMT" w:hAnsi="TimesNewRomanPS-BoldMT" w:cs="TimesNewRomanPS-BoldMT"/>
                      <w:b/>
                      <w:bCs/>
                      <w:sz w:val="21"/>
                      <w:szCs w:val="21"/>
                    </w:rPr>
                    <w:t>СУМЊА</w:t>
                  </w:r>
                </w:p>
                <w:p w:rsidR="00D8037E" w:rsidRDefault="00D8037E" w:rsidP="00D8037E">
                  <w:r>
                    <w:rPr>
                      <w:rFonts w:ascii="TimesNewRomanPSMT" w:hAnsi="TimesNewRomanPSMT" w:cs="TimesNewRomanPSMT"/>
                      <w:sz w:val="21"/>
                      <w:szCs w:val="21"/>
                    </w:rPr>
                    <w:t>да се насиље дешава</w:t>
                  </w:r>
                </w:p>
              </w:txbxContent>
            </v:textbox>
          </v:rect>
        </w:pict>
      </w:r>
    </w:p>
    <w:p w:rsidR="00D8037E" w:rsidRPr="00773E5C" w:rsidRDefault="00D8037E" w:rsidP="00D8037E">
      <w:pPr>
        <w:jc w:val="center"/>
        <w:rPr>
          <w:b/>
          <w:bCs/>
          <w:color w:val="000000"/>
          <w:sz w:val="15"/>
          <w:szCs w:val="15"/>
          <w:lang w:val="sr-Cyrl-CS"/>
        </w:rPr>
      </w:pPr>
    </w:p>
    <w:p w:rsidR="00D8037E" w:rsidRPr="00773E5C" w:rsidRDefault="00D8037E" w:rsidP="00D8037E">
      <w:pPr>
        <w:jc w:val="center"/>
        <w:rPr>
          <w:b/>
          <w:bCs/>
          <w:color w:val="000000"/>
          <w:sz w:val="15"/>
          <w:szCs w:val="15"/>
          <w:lang w:val="sr-Cyrl-CS"/>
        </w:rPr>
      </w:pPr>
    </w:p>
    <w:p w:rsidR="00D8037E" w:rsidRPr="00773E5C" w:rsidRDefault="00D8037E" w:rsidP="00D8037E">
      <w:pPr>
        <w:jc w:val="center"/>
        <w:rPr>
          <w:b/>
          <w:bCs/>
          <w:color w:val="000000"/>
          <w:sz w:val="15"/>
          <w:szCs w:val="15"/>
          <w:lang w:val="sr-Cyrl-CS"/>
        </w:rPr>
      </w:pPr>
    </w:p>
    <w:p w:rsidR="00D8037E" w:rsidRPr="00773E5C" w:rsidRDefault="00D8037E" w:rsidP="00D8037E">
      <w:pPr>
        <w:jc w:val="center"/>
        <w:rPr>
          <w:b/>
          <w:bCs/>
          <w:color w:val="000000"/>
          <w:sz w:val="15"/>
          <w:szCs w:val="15"/>
          <w:lang w:val="sr-Cyrl-CS"/>
        </w:rPr>
      </w:pPr>
    </w:p>
    <w:p w:rsidR="00D8037E" w:rsidRPr="00773E5C" w:rsidRDefault="00570D05" w:rsidP="00D8037E">
      <w:pPr>
        <w:jc w:val="center"/>
        <w:rPr>
          <w:b/>
          <w:bCs/>
          <w:color w:val="000000"/>
          <w:sz w:val="15"/>
          <w:szCs w:val="15"/>
          <w:lang w:val="sr-Cyrl-CS"/>
        </w:rPr>
      </w:pPr>
      <w:r w:rsidRPr="00570D05">
        <w:rPr>
          <w:b/>
          <w:bCs/>
          <w:noProof/>
          <w:color w:val="000000"/>
          <w:sz w:val="15"/>
          <w:szCs w:val="15"/>
        </w:rPr>
        <w:pict>
          <v:line id="_x0000_s1031" style="position:absolute;left:0;text-align:left;z-index:251665408" from="207pt,8.05pt" to="207pt,26.05pt">
            <v:stroke endarrow="block"/>
          </v:line>
        </w:pict>
      </w:r>
    </w:p>
    <w:p w:rsidR="00D8037E" w:rsidRPr="00773E5C" w:rsidRDefault="00570D05" w:rsidP="00D8037E">
      <w:pPr>
        <w:jc w:val="center"/>
        <w:rPr>
          <w:b/>
          <w:bCs/>
          <w:color w:val="000000"/>
          <w:sz w:val="15"/>
          <w:szCs w:val="15"/>
          <w:lang w:val="sr-Cyrl-CS"/>
        </w:rPr>
      </w:pPr>
      <w:r w:rsidRPr="00570D05">
        <w:rPr>
          <w:b/>
          <w:bCs/>
          <w:noProof/>
          <w:color w:val="000000"/>
          <w:sz w:val="15"/>
          <w:szCs w:val="15"/>
        </w:rPr>
        <w:pict>
          <v:line id="_x0000_s1036" style="position:absolute;left:0;text-align:left;z-index:251670528" from="378pt,8.4pt" to="378pt,152.4pt">
            <v:stroke endarrow="block"/>
          </v:line>
        </w:pict>
      </w:r>
    </w:p>
    <w:p w:rsidR="00D8037E" w:rsidRPr="00773E5C" w:rsidRDefault="00D8037E" w:rsidP="00D8037E">
      <w:pPr>
        <w:jc w:val="center"/>
        <w:rPr>
          <w:b/>
          <w:bCs/>
          <w:color w:val="000000"/>
          <w:sz w:val="15"/>
          <w:szCs w:val="15"/>
          <w:lang w:val="sr-Cyrl-CS"/>
        </w:rPr>
      </w:pPr>
    </w:p>
    <w:p w:rsidR="00D8037E" w:rsidRPr="00773E5C" w:rsidRDefault="00570D05" w:rsidP="00D8037E">
      <w:pPr>
        <w:jc w:val="center"/>
        <w:rPr>
          <w:b/>
          <w:bCs/>
          <w:color w:val="000000"/>
          <w:sz w:val="15"/>
          <w:szCs w:val="15"/>
          <w:lang w:val="sr-Cyrl-CS"/>
        </w:rPr>
      </w:pPr>
      <w:r w:rsidRPr="00570D05">
        <w:rPr>
          <w:b/>
          <w:bCs/>
          <w:noProof/>
          <w:color w:val="000000"/>
          <w:sz w:val="15"/>
          <w:szCs w:val="15"/>
        </w:rPr>
        <w:pict>
          <v:rect id="_x0000_s1029" style="position:absolute;left:0;text-align:left;margin-left:2in;margin-top:.15pt;width:126pt;height:45pt;z-index:251663360" fillcolor="#c9f" strokecolor="lime" strokeweight="3pt">
            <v:textbox style="mso-next-textbox:#_x0000_s1029">
              <w:txbxContent>
                <w:p w:rsidR="00D8037E" w:rsidRPr="00F22BD1" w:rsidRDefault="00D8037E" w:rsidP="00D8037E">
                  <w:pPr>
                    <w:autoSpaceDE w:val="0"/>
                    <w:autoSpaceDN w:val="0"/>
                    <w:adjustRightInd w:val="0"/>
                    <w:rPr>
                      <w:rFonts w:ascii="TimesNewRomanPS-BoldMT" w:hAnsi="TimesNewRomanPS-BoldMT" w:cs="TimesNewRomanPS-BoldMT"/>
                      <w:b/>
                      <w:bCs/>
                      <w:sz w:val="16"/>
                      <w:szCs w:val="16"/>
                    </w:rPr>
                  </w:pPr>
                  <w:r w:rsidRPr="00F22BD1">
                    <w:rPr>
                      <w:rFonts w:ascii="TimesNewRomanPS-BoldMT" w:hAnsi="TimesNewRomanPS-BoldMT" w:cs="TimesNewRomanPS-BoldMT"/>
                      <w:b/>
                      <w:bCs/>
                      <w:sz w:val="16"/>
                      <w:szCs w:val="16"/>
                    </w:rPr>
                    <w:t>ПРЕКИДАЊЕ,</w:t>
                  </w:r>
                </w:p>
                <w:p w:rsidR="00D8037E" w:rsidRPr="00F22BD1" w:rsidRDefault="00D8037E" w:rsidP="00D8037E">
                  <w:pPr>
                    <w:autoSpaceDE w:val="0"/>
                    <w:autoSpaceDN w:val="0"/>
                    <w:adjustRightInd w:val="0"/>
                    <w:rPr>
                      <w:rFonts w:ascii="TimesNewRomanPS-BoldMT" w:hAnsi="TimesNewRomanPS-BoldMT" w:cs="TimesNewRomanPS-BoldMT"/>
                      <w:b/>
                      <w:bCs/>
                      <w:sz w:val="16"/>
                      <w:szCs w:val="16"/>
                    </w:rPr>
                  </w:pPr>
                  <w:r w:rsidRPr="00F22BD1">
                    <w:rPr>
                      <w:rFonts w:ascii="TimesNewRomanPS-BoldMT" w:hAnsi="TimesNewRomanPS-BoldMT" w:cs="TimesNewRomanPS-BoldMT"/>
                      <w:b/>
                      <w:bCs/>
                      <w:sz w:val="16"/>
                      <w:szCs w:val="16"/>
                    </w:rPr>
                    <w:t>ЗАУСТАВЉАЊЕ НАСИЉА</w:t>
                  </w:r>
                </w:p>
                <w:p w:rsidR="00D8037E" w:rsidRDefault="00D8037E" w:rsidP="00D8037E">
                  <w:r>
                    <w:rPr>
                      <w:rFonts w:ascii="TimesNewRomanPSMT" w:hAnsi="TimesNewRomanPSMT" w:cs="TimesNewRomanPSMT"/>
                      <w:sz w:val="18"/>
                      <w:szCs w:val="18"/>
                    </w:rPr>
                    <w:t>или обавештавање одговорне особе</w:t>
                  </w:r>
                </w:p>
              </w:txbxContent>
            </v:textbox>
          </v:rect>
        </w:pict>
      </w:r>
    </w:p>
    <w:p w:rsidR="00D8037E" w:rsidRPr="00773E5C" w:rsidRDefault="00D8037E" w:rsidP="00D8037E">
      <w:pPr>
        <w:jc w:val="center"/>
        <w:rPr>
          <w:b/>
          <w:bCs/>
          <w:color w:val="000000"/>
          <w:sz w:val="15"/>
          <w:szCs w:val="15"/>
        </w:rPr>
      </w:pPr>
    </w:p>
    <w:p w:rsidR="00D8037E" w:rsidRPr="00773E5C" w:rsidRDefault="00D8037E" w:rsidP="00D8037E">
      <w:pPr>
        <w:jc w:val="center"/>
        <w:rPr>
          <w:b/>
          <w:bCs/>
          <w:color w:val="000000"/>
          <w:sz w:val="15"/>
          <w:szCs w:val="15"/>
        </w:rPr>
      </w:pPr>
    </w:p>
    <w:p w:rsidR="00D8037E" w:rsidRPr="00773E5C" w:rsidRDefault="00D8037E" w:rsidP="00D8037E">
      <w:pPr>
        <w:jc w:val="center"/>
        <w:rPr>
          <w:b/>
          <w:bCs/>
          <w:color w:val="000000"/>
          <w:sz w:val="15"/>
          <w:szCs w:val="15"/>
        </w:rPr>
      </w:pPr>
    </w:p>
    <w:p w:rsidR="00D8037E" w:rsidRPr="00773E5C" w:rsidRDefault="00D8037E" w:rsidP="00D8037E">
      <w:pPr>
        <w:jc w:val="center"/>
        <w:rPr>
          <w:b/>
          <w:bCs/>
          <w:color w:val="000000"/>
          <w:sz w:val="15"/>
          <w:szCs w:val="15"/>
        </w:rPr>
      </w:pPr>
    </w:p>
    <w:p w:rsidR="00D8037E" w:rsidRPr="00773E5C" w:rsidRDefault="00570D05" w:rsidP="00D8037E">
      <w:pPr>
        <w:jc w:val="center"/>
        <w:rPr>
          <w:b/>
          <w:bCs/>
          <w:color w:val="000000"/>
          <w:sz w:val="15"/>
          <w:szCs w:val="15"/>
        </w:rPr>
      </w:pPr>
      <w:r w:rsidRPr="00570D05">
        <w:rPr>
          <w:b/>
          <w:bCs/>
          <w:noProof/>
          <w:color w:val="000000"/>
          <w:sz w:val="15"/>
          <w:szCs w:val="15"/>
        </w:rPr>
        <w:pict>
          <v:line id="_x0000_s1033" style="position:absolute;left:0;text-align:left;z-index:251667456" from="243pt,2.05pt" to="243pt,20.05pt">
            <v:stroke endarrow="block"/>
          </v:line>
        </w:pict>
      </w:r>
      <w:r w:rsidRPr="00570D05">
        <w:rPr>
          <w:b/>
          <w:bCs/>
          <w:noProof/>
          <w:color w:val="000000"/>
          <w:sz w:val="15"/>
          <w:szCs w:val="15"/>
        </w:rPr>
        <w:pict>
          <v:line id="_x0000_s1032" style="position:absolute;left:0;text-align:left;flip:x;z-index:251666432" from="108pt,2.05pt" to="2in,20.05pt">
            <v:stroke endarrow="block"/>
          </v:line>
        </w:pict>
      </w:r>
    </w:p>
    <w:p w:rsidR="00D8037E" w:rsidRPr="00773E5C" w:rsidRDefault="00D8037E" w:rsidP="00D8037E">
      <w:pPr>
        <w:jc w:val="center"/>
        <w:rPr>
          <w:b/>
          <w:bCs/>
          <w:color w:val="000000"/>
          <w:sz w:val="15"/>
          <w:szCs w:val="15"/>
        </w:rPr>
      </w:pPr>
    </w:p>
    <w:p w:rsidR="00D8037E" w:rsidRPr="00773E5C" w:rsidRDefault="00570D05" w:rsidP="00D8037E">
      <w:pPr>
        <w:jc w:val="center"/>
        <w:rPr>
          <w:b/>
          <w:bCs/>
          <w:color w:val="000000"/>
          <w:sz w:val="15"/>
          <w:szCs w:val="15"/>
        </w:rPr>
      </w:pPr>
      <w:r w:rsidRPr="00570D05">
        <w:rPr>
          <w:noProof/>
        </w:rPr>
        <w:pict>
          <v:rect id="_x0000_s1030" style="position:absolute;left:0;text-align:left;margin-left:189pt;margin-top:2.8pt;width:126pt;height:45pt;z-index:251664384" fillcolor="#c9f" strokecolor="lime" strokeweight="3pt">
            <v:textbox style="mso-next-textbox:#_x0000_s1030">
              <w:txbxContent>
                <w:p w:rsidR="00D8037E" w:rsidRDefault="00D8037E" w:rsidP="00D8037E">
                  <w:pPr>
                    <w:rPr>
                      <w:sz w:val="16"/>
                      <w:szCs w:val="16"/>
                      <w:lang w:val="sr-Cyrl-CS"/>
                    </w:rPr>
                  </w:pPr>
                  <w:r w:rsidRPr="00375B4C">
                    <w:rPr>
                      <w:sz w:val="16"/>
                      <w:szCs w:val="16"/>
                      <w:lang w:val="sr-Cyrl-CS"/>
                    </w:rPr>
                    <w:t>СМИРИВАЊЕ СИТУАЦИЈЕ</w:t>
                  </w:r>
                </w:p>
                <w:p w:rsidR="00D8037E" w:rsidRPr="00375B4C" w:rsidRDefault="00D8037E" w:rsidP="00D8037E">
                  <w:pPr>
                    <w:rPr>
                      <w:sz w:val="16"/>
                      <w:szCs w:val="16"/>
                      <w:lang w:val="sr-Cyrl-CS"/>
                    </w:rPr>
                  </w:pPr>
                  <w:r>
                    <w:rPr>
                      <w:sz w:val="16"/>
                      <w:szCs w:val="16"/>
                      <w:lang w:val="sr-Cyrl-CS"/>
                    </w:rPr>
                    <w:t>смањивање</w:t>
                  </w:r>
                </w:p>
              </w:txbxContent>
            </v:textbox>
          </v:rect>
        </w:pict>
      </w:r>
    </w:p>
    <w:p w:rsidR="00D8037E" w:rsidRPr="00773E5C" w:rsidRDefault="00570D05" w:rsidP="00D8037E">
      <w:pPr>
        <w:jc w:val="center"/>
        <w:rPr>
          <w:lang w:val="sr-Cyrl-CS"/>
        </w:rPr>
      </w:pPr>
      <w:r w:rsidRPr="00570D05">
        <w:rPr>
          <w:noProof/>
        </w:rPr>
        <w:pict>
          <v:rect id="_x0000_s1056" style="position:absolute;left:0;text-align:left;margin-left:63pt;margin-top:2.25pt;width:99pt;height:36pt;z-index:251691008" fillcolor="red" strokeweight="4.5pt">
            <v:textbox style="mso-next-textbox:#_x0000_s1056">
              <w:txbxContent>
                <w:p w:rsidR="00D8037E" w:rsidRDefault="00D8037E" w:rsidP="00D8037E">
                  <w:pPr>
                    <w:rPr>
                      <w:sz w:val="20"/>
                      <w:szCs w:val="20"/>
                      <w:lang w:val="sr-Cyrl-CS"/>
                    </w:rPr>
                  </w:pPr>
                  <w:r w:rsidRPr="00375B4C">
                    <w:rPr>
                      <w:sz w:val="20"/>
                      <w:szCs w:val="20"/>
                      <w:lang w:val="sr-Cyrl-CS"/>
                    </w:rPr>
                    <w:t>ХИТНА АКЦИЈА</w:t>
                  </w:r>
                </w:p>
                <w:p w:rsidR="00D8037E" w:rsidRPr="00375B4C" w:rsidRDefault="00D8037E" w:rsidP="00D8037E">
                  <w:pPr>
                    <w:rPr>
                      <w:sz w:val="16"/>
                      <w:szCs w:val="16"/>
                      <w:lang w:val="sr-Cyrl-CS"/>
                    </w:rPr>
                  </w:pPr>
                  <w:r w:rsidRPr="00375B4C">
                    <w:rPr>
                      <w:sz w:val="16"/>
                      <w:szCs w:val="16"/>
                      <w:lang w:val="sr-Cyrl-CS"/>
                    </w:rPr>
                    <w:t>(МУП,</w:t>
                  </w:r>
                  <w:r>
                    <w:rPr>
                      <w:sz w:val="16"/>
                      <w:szCs w:val="16"/>
                      <w:lang w:val="sr-Cyrl-CS"/>
                    </w:rPr>
                    <w:t xml:space="preserve"> здр. Службе)</w:t>
                  </w:r>
                </w:p>
              </w:txbxContent>
            </v:textbox>
          </v:rect>
        </w:pict>
      </w:r>
    </w:p>
    <w:p w:rsidR="00D8037E" w:rsidRPr="00773E5C" w:rsidRDefault="00D8037E" w:rsidP="00D8037E">
      <w:pPr>
        <w:jc w:val="center"/>
        <w:rPr>
          <w:lang w:val="sr-Cyrl-CS"/>
        </w:rPr>
      </w:pPr>
    </w:p>
    <w:p w:rsidR="00D8037E" w:rsidRPr="00773E5C" w:rsidRDefault="00570D05" w:rsidP="00D8037E">
      <w:pPr>
        <w:jc w:val="center"/>
        <w:rPr>
          <w:lang w:val="sr-Cyrl-CS"/>
        </w:rPr>
      </w:pPr>
      <w:r w:rsidRPr="00570D05">
        <w:rPr>
          <w:noProof/>
        </w:rPr>
        <w:pict>
          <v:line id="_x0000_s1035" style="position:absolute;left:0;text-align:left;z-index:251669504" from="243pt,11.6pt" to="243pt,38.6pt">
            <v:stroke endarrow="block"/>
          </v:line>
        </w:pict>
      </w:r>
    </w:p>
    <w:p w:rsidR="00D8037E" w:rsidRPr="00773E5C" w:rsidRDefault="00D8037E" w:rsidP="00D8037E">
      <w:pPr>
        <w:jc w:val="center"/>
        <w:rPr>
          <w:lang w:val="sr-Cyrl-CS"/>
        </w:rPr>
      </w:pPr>
    </w:p>
    <w:p w:rsidR="00D8037E" w:rsidRPr="00773E5C" w:rsidRDefault="00570D05" w:rsidP="00D8037E">
      <w:pPr>
        <w:jc w:val="center"/>
        <w:rPr>
          <w:lang w:val="sr-Cyrl-CS"/>
        </w:rPr>
      </w:pPr>
      <w:r w:rsidRPr="00570D05">
        <w:rPr>
          <w:noProof/>
        </w:rPr>
        <w:pict>
          <v:rect id="_x0000_s1034" style="position:absolute;left:0;text-align:left;margin-left:99pt;margin-top:11pt;width:333pt;height:45pt;z-index:251668480" fillcolor="#c9f" strokecolor="lime" strokeweight="3pt">
            <v:textbox style="mso-next-textbox:#_x0000_s1034">
              <w:txbxContent>
                <w:p w:rsidR="00D8037E" w:rsidRDefault="00D8037E" w:rsidP="00D8037E">
                  <w:pPr>
                    <w:autoSpaceDE w:val="0"/>
                    <w:autoSpaceDN w:val="0"/>
                    <w:adjustRightInd w:val="0"/>
                    <w:rPr>
                      <w:rFonts w:ascii="TimesNewRomanPS-BoldMT" w:hAnsi="TimesNewRomanPS-BoldMT" w:cs="TimesNewRomanPS-BoldMT"/>
                      <w:b/>
                      <w:bCs/>
                      <w:sz w:val="21"/>
                      <w:szCs w:val="21"/>
                    </w:rPr>
                  </w:pPr>
                  <w:r>
                    <w:rPr>
                      <w:rFonts w:ascii="TimesNewRomanPS-BoldMT" w:hAnsi="TimesNewRomanPS-BoldMT" w:cs="TimesNewRomanPS-BoldMT"/>
                      <w:b/>
                      <w:bCs/>
                      <w:sz w:val="21"/>
                      <w:szCs w:val="21"/>
                    </w:rPr>
                    <w:t>ПРИКУПЉАЊЕ ИНФОРМАЦИЈА</w:t>
                  </w:r>
                </w:p>
                <w:p w:rsidR="00D8037E" w:rsidRDefault="00D8037E" w:rsidP="00D8037E">
                  <w:r>
                    <w:rPr>
                      <w:rFonts w:ascii="TimesNewRomanPSMT" w:hAnsi="TimesNewRomanPSMT" w:cs="TimesNewRomanPSMT"/>
                      <w:sz w:val="21"/>
                      <w:szCs w:val="21"/>
                    </w:rPr>
                    <w:t>(разговор са учесницима и другим актерима)</w:t>
                  </w:r>
                </w:p>
              </w:txbxContent>
            </v:textbox>
          </v:rect>
        </w:pict>
      </w:r>
    </w:p>
    <w:p w:rsidR="00D8037E" w:rsidRPr="00773E5C" w:rsidRDefault="00D8037E" w:rsidP="00D8037E">
      <w:pPr>
        <w:jc w:val="center"/>
        <w:rPr>
          <w:lang w:val="sr-Cyrl-CS"/>
        </w:rPr>
      </w:pPr>
    </w:p>
    <w:p w:rsidR="00D8037E" w:rsidRPr="00773E5C" w:rsidRDefault="00D8037E" w:rsidP="00D8037E">
      <w:pPr>
        <w:jc w:val="center"/>
        <w:rPr>
          <w:lang w:val="sr-Cyrl-CS"/>
        </w:rPr>
      </w:pPr>
    </w:p>
    <w:p w:rsidR="00D8037E" w:rsidRPr="00773E5C" w:rsidRDefault="00D8037E" w:rsidP="00D8037E">
      <w:pPr>
        <w:jc w:val="center"/>
        <w:rPr>
          <w:lang w:val="sr-Cyrl-CS"/>
        </w:rPr>
      </w:pPr>
    </w:p>
    <w:p w:rsidR="00D8037E" w:rsidRPr="00773E5C" w:rsidRDefault="00570D05" w:rsidP="00D8037E">
      <w:pPr>
        <w:jc w:val="center"/>
        <w:rPr>
          <w:lang w:val="sr-Cyrl-CS"/>
        </w:rPr>
      </w:pPr>
      <w:r w:rsidRPr="00570D05">
        <w:rPr>
          <w:noProof/>
        </w:rPr>
        <w:pict>
          <v:line id="_x0000_s1042" style="position:absolute;left:0;text-align:left;z-index:251676672" from="5in,.8pt" to="387pt,18.8pt">
            <v:stroke endarrow="block"/>
          </v:line>
        </w:pict>
      </w:r>
      <w:r w:rsidRPr="00570D05">
        <w:rPr>
          <w:noProof/>
        </w:rPr>
        <w:pict>
          <v:line id="_x0000_s1041" style="position:absolute;left:0;text-align:left;flip:x;z-index:251675648" from="279pt,.8pt" to="306pt,18.8pt">
            <v:stroke endarrow="block"/>
          </v:line>
        </w:pict>
      </w:r>
      <w:r w:rsidRPr="00570D05">
        <w:rPr>
          <w:noProof/>
        </w:rPr>
        <w:pict>
          <v:line id="_x0000_s1040" style="position:absolute;left:0;text-align:left;z-index:251674624" from="153pt,.8pt" to="153pt,18.8pt">
            <v:stroke endarrow="block"/>
          </v:line>
        </w:pict>
      </w:r>
    </w:p>
    <w:p w:rsidR="00D8037E" w:rsidRPr="00773E5C" w:rsidRDefault="00570D05" w:rsidP="00D8037E">
      <w:pPr>
        <w:jc w:val="center"/>
        <w:rPr>
          <w:lang w:val="sr-Cyrl-CS"/>
        </w:rPr>
      </w:pPr>
      <w:r w:rsidRPr="00570D05">
        <w:rPr>
          <w:noProof/>
          <w:sz w:val="16"/>
          <w:szCs w:val="16"/>
        </w:rPr>
        <w:pict>
          <v:rect id="_x0000_s1039" style="position:absolute;left:0;text-align:left;margin-left:342pt;margin-top:5pt;width:90pt;height:36pt;z-index:251673600" fillcolor="#c9f" strokecolor="lime" strokeweight="3pt">
            <v:textbox style="mso-next-textbox:#_x0000_s1039">
              <w:txbxContent>
                <w:p w:rsidR="00D8037E" w:rsidRPr="00F530F4" w:rsidRDefault="00D8037E" w:rsidP="00D8037E">
                  <w:pPr>
                    <w:rPr>
                      <w:sz w:val="16"/>
                      <w:szCs w:val="16"/>
                      <w:lang w:val="sr-Cyrl-CS"/>
                    </w:rPr>
                  </w:pPr>
                  <w:r w:rsidRPr="00F530F4">
                    <w:rPr>
                      <w:sz w:val="16"/>
                      <w:szCs w:val="16"/>
                      <w:lang w:val="sr-Cyrl-CS"/>
                    </w:rPr>
                    <w:t>СУМЊА ЈЕ НЕОСНОВАНА</w:t>
                  </w:r>
                </w:p>
              </w:txbxContent>
            </v:textbox>
          </v:rect>
        </w:pict>
      </w:r>
      <w:r w:rsidRPr="00570D05">
        <w:rPr>
          <w:noProof/>
        </w:rPr>
        <w:pict>
          <v:rect id="_x0000_s1038" style="position:absolute;left:0;text-align:left;margin-left:225pt;margin-top:5pt;width:90pt;height:36pt;z-index:251672576" fillcolor="#c9f" strokecolor="lime" strokeweight="3pt">
            <v:textbox style="mso-next-textbox:#_x0000_s1038">
              <w:txbxContent>
                <w:p w:rsidR="00D8037E" w:rsidRPr="00F530F4" w:rsidRDefault="00D8037E" w:rsidP="00D8037E">
                  <w:pPr>
                    <w:rPr>
                      <w:sz w:val="16"/>
                      <w:szCs w:val="16"/>
                      <w:lang w:val="sr-Cyrl-CS"/>
                    </w:rPr>
                  </w:pPr>
                  <w:r>
                    <w:rPr>
                      <w:sz w:val="16"/>
                      <w:szCs w:val="16"/>
                      <w:lang w:val="sr-Cyrl-CS"/>
                    </w:rPr>
                    <w:t>СУМЊА ЈЕ ПОТВРЂЕНА</w:t>
                  </w:r>
                </w:p>
              </w:txbxContent>
            </v:textbox>
          </v:rect>
        </w:pict>
      </w:r>
      <w:r w:rsidRPr="00570D05">
        <w:rPr>
          <w:noProof/>
        </w:rPr>
        <w:pict>
          <v:rect id="_x0000_s1037" style="position:absolute;left:0;text-align:left;margin-left:99pt;margin-top:5pt;width:99pt;height:36pt;z-index:251671552" fillcolor="#c9f" strokecolor="lime" strokeweight="3pt">
            <v:textbox style="mso-next-textbox:#_x0000_s1037">
              <w:txbxContent>
                <w:p w:rsidR="00D8037E" w:rsidRDefault="00D8037E" w:rsidP="00D8037E">
                  <w:pPr>
                    <w:rPr>
                      <w:sz w:val="16"/>
                      <w:szCs w:val="16"/>
                      <w:lang w:val="sr-Cyrl-CS"/>
                    </w:rPr>
                  </w:pPr>
                  <w:r>
                    <w:rPr>
                      <w:sz w:val="16"/>
                      <w:szCs w:val="16"/>
                      <w:lang w:val="sr-Cyrl-CS"/>
                    </w:rPr>
                    <w:t>КОНСУЛТАЦИЈЕ У УСТАНОВИ</w:t>
                  </w:r>
                </w:p>
                <w:p w:rsidR="00D8037E" w:rsidRPr="00375B4C" w:rsidRDefault="00D8037E" w:rsidP="00D8037E">
                  <w:pPr>
                    <w:rPr>
                      <w:sz w:val="16"/>
                      <w:szCs w:val="16"/>
                      <w:lang w:val="sr-Cyrl-CS"/>
                    </w:rPr>
                  </w:pPr>
                  <w:r>
                    <w:rPr>
                      <w:sz w:val="16"/>
                      <w:szCs w:val="16"/>
                      <w:lang w:val="sr-Cyrl-CS"/>
                    </w:rPr>
                    <w:t>Процена нивоа ризика</w:t>
                  </w:r>
                </w:p>
              </w:txbxContent>
            </v:textbox>
          </v:rect>
        </w:pict>
      </w:r>
    </w:p>
    <w:p w:rsidR="00D8037E" w:rsidRPr="00773E5C" w:rsidRDefault="00D8037E" w:rsidP="00D8037E">
      <w:pPr>
        <w:jc w:val="center"/>
        <w:rPr>
          <w:lang w:val="sr-Cyrl-CS"/>
        </w:rPr>
      </w:pPr>
    </w:p>
    <w:p w:rsidR="00D8037E" w:rsidRPr="00773E5C" w:rsidRDefault="00570D05" w:rsidP="00D8037E">
      <w:pPr>
        <w:jc w:val="center"/>
        <w:rPr>
          <w:lang w:val="sr-Cyrl-CS"/>
        </w:rPr>
      </w:pPr>
      <w:r w:rsidRPr="00570D05">
        <w:rPr>
          <w:noProof/>
        </w:rPr>
        <w:pict>
          <v:line id="_x0000_s1054" style="position:absolute;left:0;text-align:left;z-index:251688960" from="396pt,13.4pt" to="396pt,31.4pt">
            <v:stroke endarrow="block"/>
          </v:line>
        </w:pict>
      </w:r>
      <w:r w:rsidRPr="00570D05">
        <w:rPr>
          <w:noProof/>
        </w:rPr>
        <w:pict>
          <v:line id="_x0000_s1048" style="position:absolute;left:0;text-align:left;flip:x;z-index:251682816" from="99pt,13.4pt" to="135pt,40.4pt">
            <v:stroke endarrow="block"/>
          </v:line>
        </w:pict>
      </w:r>
    </w:p>
    <w:p w:rsidR="00D8037E" w:rsidRPr="00773E5C" w:rsidRDefault="00570D05" w:rsidP="00D8037E">
      <w:pPr>
        <w:jc w:val="center"/>
        <w:rPr>
          <w:lang w:val="sr-Cyrl-CS"/>
        </w:rPr>
      </w:pPr>
      <w:r w:rsidRPr="00570D05">
        <w:rPr>
          <w:noProof/>
        </w:rPr>
        <w:pict>
          <v:line id="_x0000_s1055" style="position:absolute;left:0;text-align:left;z-index:251689984" from="396pt,8.6pt" to="396pt,17.6pt">
            <v:stroke endarrow="block"/>
          </v:line>
        </w:pict>
      </w:r>
    </w:p>
    <w:p w:rsidR="00D8037E" w:rsidRPr="00773E5C" w:rsidRDefault="00570D05" w:rsidP="00D8037E">
      <w:pPr>
        <w:jc w:val="center"/>
        <w:rPr>
          <w:lang w:val="sr-Cyrl-CS"/>
        </w:rPr>
      </w:pPr>
      <w:r w:rsidRPr="00570D05">
        <w:rPr>
          <w:noProof/>
        </w:rPr>
        <w:pict>
          <v:rect id="_x0000_s1043" style="position:absolute;left:0;text-align:left;margin-left:45pt;margin-top:12.8pt;width:99pt;height:36pt;z-index:251677696" fillcolor="#c9f" strokecolor="lime" strokeweight="3pt">
            <v:textbox style="mso-next-textbox:#_x0000_s1043">
              <w:txbxContent>
                <w:p w:rsidR="00D8037E" w:rsidRPr="00BC7E64" w:rsidRDefault="00D8037E" w:rsidP="00D8037E">
                  <w:pPr>
                    <w:rPr>
                      <w:sz w:val="16"/>
                      <w:szCs w:val="16"/>
                      <w:lang w:val="sr-Cyrl-CS"/>
                    </w:rPr>
                  </w:pPr>
                  <w:r>
                    <w:rPr>
                      <w:sz w:val="16"/>
                      <w:szCs w:val="16"/>
                      <w:lang w:val="sr-Cyrl-CS"/>
                    </w:rPr>
                    <w:t>ИНФОРМИСАЊЕ РОДИТЕЉА</w:t>
                  </w:r>
                </w:p>
              </w:txbxContent>
            </v:textbox>
          </v:rect>
        </w:pict>
      </w:r>
      <w:r w:rsidRPr="00570D05">
        <w:rPr>
          <w:noProof/>
        </w:rPr>
        <w:pict>
          <v:rect id="_x0000_s1047" style="position:absolute;left:0;text-align:left;margin-left:342pt;margin-top:12.8pt;width:99pt;height:36pt;z-index:251681792" fillcolor="#c9f" strokecolor="lime" strokeweight="3pt">
            <v:textbox style="mso-next-textbox:#_x0000_s1047">
              <w:txbxContent>
                <w:p w:rsidR="00D8037E" w:rsidRPr="00BC7E64" w:rsidRDefault="00D8037E" w:rsidP="00D8037E">
                  <w:pPr>
                    <w:rPr>
                      <w:sz w:val="16"/>
                      <w:szCs w:val="16"/>
                      <w:lang w:val="sr-Cyrl-CS"/>
                    </w:rPr>
                  </w:pPr>
                  <w:r>
                    <w:rPr>
                      <w:sz w:val="16"/>
                      <w:szCs w:val="16"/>
                      <w:lang w:val="sr-Cyrl-CS"/>
                    </w:rPr>
                    <w:t>ПРАЋЕЊЕ ПОНАШАЊА потенцијалних учесника</w:t>
                  </w:r>
                </w:p>
              </w:txbxContent>
            </v:textbox>
          </v:rect>
        </w:pict>
      </w:r>
    </w:p>
    <w:p w:rsidR="00D8037E" w:rsidRPr="00773E5C" w:rsidRDefault="00D8037E" w:rsidP="00D8037E">
      <w:pPr>
        <w:jc w:val="center"/>
        <w:rPr>
          <w:lang w:val="sr-Cyrl-CS"/>
        </w:rPr>
      </w:pPr>
    </w:p>
    <w:p w:rsidR="00D8037E" w:rsidRPr="00773E5C" w:rsidRDefault="00570D05" w:rsidP="00D8037E">
      <w:pPr>
        <w:jc w:val="center"/>
        <w:rPr>
          <w:lang w:val="sr-Cyrl-CS"/>
        </w:rPr>
      </w:pPr>
      <w:r w:rsidRPr="00570D05">
        <w:rPr>
          <w:noProof/>
        </w:rPr>
        <w:pict>
          <v:line id="_x0000_s1052" style="position:absolute;left:0;text-align:left;z-index:251686912" from="2in,3.2pt" to="279pt,39.2pt">
            <v:stroke endarrow="block"/>
          </v:line>
        </w:pict>
      </w:r>
      <w:r w:rsidRPr="00570D05">
        <w:rPr>
          <w:noProof/>
        </w:rPr>
        <w:pict>
          <v:line id="_x0000_s1051" style="position:absolute;left:0;text-align:left;z-index:251685888" from="2in,3.2pt" to="2in,3.2pt">
            <v:stroke endarrow="block"/>
          </v:line>
        </w:pict>
      </w:r>
    </w:p>
    <w:p w:rsidR="00D8037E" w:rsidRPr="00773E5C" w:rsidRDefault="00570D05" w:rsidP="00D8037E">
      <w:pPr>
        <w:jc w:val="center"/>
        <w:rPr>
          <w:lang w:val="sr-Cyrl-CS"/>
        </w:rPr>
      </w:pPr>
      <w:r w:rsidRPr="00570D05">
        <w:rPr>
          <w:noProof/>
        </w:rPr>
        <w:pict>
          <v:line id="_x0000_s1049" style="position:absolute;left:0;text-align:left;z-index:251683840" from="99pt,7.4pt" to="99pt,25.4pt">
            <v:stroke endarrow="block"/>
          </v:line>
        </w:pict>
      </w:r>
    </w:p>
    <w:p w:rsidR="00D8037E" w:rsidRPr="00773E5C" w:rsidRDefault="00570D05" w:rsidP="00D8037E">
      <w:pPr>
        <w:jc w:val="center"/>
        <w:rPr>
          <w:lang w:val="sr-Cyrl-CS"/>
        </w:rPr>
      </w:pPr>
      <w:r w:rsidRPr="00570D05">
        <w:rPr>
          <w:noProof/>
          <w:sz w:val="16"/>
          <w:szCs w:val="16"/>
        </w:rPr>
        <w:pict>
          <v:rect id="_x0000_s1044" style="position:absolute;left:0;text-align:left;margin-left:45pt;margin-top:11.6pt;width:99pt;height:36pt;z-index:251678720" fillcolor="#c9f" strokecolor="lime" strokeweight="3pt">
            <v:textbox style="mso-next-textbox:#_x0000_s1044">
              <w:txbxContent>
                <w:p w:rsidR="00D8037E" w:rsidRPr="00BC7E64" w:rsidRDefault="00D8037E" w:rsidP="00D8037E">
                  <w:pPr>
                    <w:rPr>
                      <w:lang w:val="sr-Cyrl-CS"/>
                    </w:rPr>
                  </w:pPr>
                  <w:r w:rsidRPr="00BC7E64">
                    <w:rPr>
                      <w:sz w:val="16"/>
                      <w:szCs w:val="16"/>
                      <w:lang w:val="sr-Cyrl-CS"/>
                    </w:rPr>
                    <w:t>ДОГОВОР О ЗАШТИТНИМ</w:t>
                  </w:r>
                  <w:r>
                    <w:rPr>
                      <w:lang w:val="sr-Cyrl-CS"/>
                    </w:rPr>
                    <w:t xml:space="preserve"> </w:t>
                  </w:r>
                  <w:r w:rsidRPr="00BC7E64">
                    <w:rPr>
                      <w:sz w:val="16"/>
                      <w:szCs w:val="16"/>
                      <w:lang w:val="sr-Cyrl-CS"/>
                    </w:rPr>
                    <w:t>МЕРАМА</w:t>
                  </w:r>
                </w:p>
              </w:txbxContent>
            </v:textbox>
          </v:rect>
        </w:pict>
      </w:r>
      <w:r w:rsidRPr="00570D05">
        <w:rPr>
          <w:noProof/>
        </w:rPr>
        <w:pict>
          <v:rect id="_x0000_s1046" style="position:absolute;left:0;text-align:left;margin-left:225pt;margin-top:11.6pt;width:99pt;height:36pt;z-index:251680768" fillcolor="#c9f" strokecolor="lime" strokeweight="3pt">
            <v:textbox style="mso-next-textbox:#_x0000_s1046">
              <w:txbxContent>
                <w:p w:rsidR="00D8037E" w:rsidRPr="00BC7E64" w:rsidRDefault="00D8037E" w:rsidP="00D8037E">
                  <w:pPr>
                    <w:rPr>
                      <w:sz w:val="16"/>
                      <w:szCs w:val="16"/>
                      <w:lang w:val="sr-Cyrl-CS"/>
                    </w:rPr>
                  </w:pPr>
                  <w:r>
                    <w:rPr>
                      <w:sz w:val="16"/>
                      <w:szCs w:val="16"/>
                      <w:lang w:val="sr-Cyrl-CS"/>
                    </w:rPr>
                    <w:t>ИНФОРМИСАЊЕ НАДЛЕЖНИХ СЛУЖБИ (по потреби)</w:t>
                  </w:r>
                </w:p>
              </w:txbxContent>
            </v:textbox>
          </v:rect>
        </w:pict>
      </w:r>
    </w:p>
    <w:p w:rsidR="00D8037E" w:rsidRPr="00773E5C" w:rsidRDefault="00D8037E" w:rsidP="00D8037E">
      <w:pPr>
        <w:jc w:val="center"/>
        <w:rPr>
          <w:lang w:val="sr-Cyrl-CS"/>
        </w:rPr>
      </w:pPr>
    </w:p>
    <w:p w:rsidR="00D8037E" w:rsidRPr="00773E5C" w:rsidRDefault="00570D05" w:rsidP="00D8037E">
      <w:pPr>
        <w:jc w:val="center"/>
        <w:rPr>
          <w:lang w:val="sr-Cyrl-CS"/>
        </w:rPr>
      </w:pPr>
      <w:r w:rsidRPr="00570D05">
        <w:rPr>
          <w:noProof/>
        </w:rPr>
        <w:pict>
          <v:line id="_x0000_s1053" style="position:absolute;left:0;text-align:left;flip:x;z-index:251687936" from="153pt,2pt" to="225pt,2pt">
            <v:stroke endarrow="block"/>
          </v:line>
        </w:pict>
      </w:r>
    </w:p>
    <w:p w:rsidR="00D8037E" w:rsidRPr="00773E5C" w:rsidRDefault="00570D05" w:rsidP="00D8037E">
      <w:pPr>
        <w:jc w:val="center"/>
        <w:rPr>
          <w:lang w:val="sr-Cyrl-CS"/>
        </w:rPr>
      </w:pPr>
      <w:r w:rsidRPr="00570D05">
        <w:rPr>
          <w:noProof/>
        </w:rPr>
        <w:pict>
          <v:line id="_x0000_s1050" style="position:absolute;left:0;text-align:left;z-index:251684864" from="99pt,2.2pt" to="99pt,20.2pt">
            <v:stroke endarrow="block"/>
          </v:line>
        </w:pict>
      </w:r>
    </w:p>
    <w:p w:rsidR="00D8037E" w:rsidRPr="00773E5C" w:rsidRDefault="00570D05" w:rsidP="00D8037E">
      <w:pPr>
        <w:jc w:val="center"/>
      </w:pPr>
      <w:r w:rsidRPr="00570D05">
        <w:rPr>
          <w:noProof/>
        </w:rPr>
        <w:pict>
          <v:rect id="_x0000_s1045" style="position:absolute;left:0;text-align:left;margin-left:45pt;margin-top:6.05pt;width:99pt;height:36pt;z-index:251679744" fillcolor="#c9f" strokecolor="lime" strokeweight="3pt">
            <v:textbox style="mso-next-textbox:#_x0000_s1045">
              <w:txbxContent>
                <w:p w:rsidR="00D8037E" w:rsidRPr="00BC7E64" w:rsidRDefault="00D8037E" w:rsidP="00D8037E">
                  <w:pPr>
                    <w:rPr>
                      <w:sz w:val="16"/>
                      <w:szCs w:val="16"/>
                      <w:lang w:val="sr-Cyrl-CS"/>
                    </w:rPr>
                  </w:pPr>
                  <w:r>
                    <w:rPr>
                      <w:sz w:val="16"/>
                      <w:szCs w:val="16"/>
                      <w:lang w:val="sr-Cyrl-CS"/>
                    </w:rPr>
                    <w:t>ПРАЋЕЊЕ ЕФЕКАТА ПРЕДУЗЕТИХ МЕРА</w:t>
                  </w:r>
                </w:p>
              </w:txbxContent>
            </v:textbox>
          </v:rect>
        </w:pict>
      </w:r>
    </w:p>
    <w:p w:rsidR="00D8037E" w:rsidRPr="00773E5C" w:rsidRDefault="00D8037E" w:rsidP="00D8037E">
      <w:pPr>
        <w:jc w:val="center"/>
      </w:pPr>
    </w:p>
    <w:p w:rsidR="00D8037E" w:rsidRPr="00773E5C" w:rsidRDefault="00D8037E" w:rsidP="00D8037E">
      <w:pPr>
        <w:jc w:val="center"/>
      </w:pPr>
    </w:p>
    <w:p w:rsidR="00D8037E" w:rsidRPr="00773E5C" w:rsidRDefault="00D8037E" w:rsidP="00D8037E">
      <w:pPr>
        <w:jc w:val="center"/>
      </w:pPr>
    </w:p>
    <w:p w:rsidR="00D8037E" w:rsidRPr="00773E5C" w:rsidRDefault="00D8037E" w:rsidP="00D8037E">
      <w:pPr>
        <w:jc w:val="center"/>
      </w:pPr>
    </w:p>
    <w:p w:rsidR="00D8037E" w:rsidRDefault="00D8037E" w:rsidP="00D8037E">
      <w:pPr>
        <w:jc w:val="center"/>
      </w:pPr>
    </w:p>
    <w:p w:rsidR="00C57744" w:rsidRDefault="00C57744" w:rsidP="00D8037E">
      <w:pPr>
        <w:jc w:val="center"/>
      </w:pPr>
    </w:p>
    <w:p w:rsidR="00C57744" w:rsidRDefault="00C57744" w:rsidP="00D8037E">
      <w:pPr>
        <w:jc w:val="center"/>
      </w:pPr>
    </w:p>
    <w:p w:rsidR="00C57744" w:rsidRDefault="00C57744" w:rsidP="00D8037E">
      <w:pPr>
        <w:jc w:val="center"/>
      </w:pPr>
    </w:p>
    <w:p w:rsidR="00C57744" w:rsidRDefault="00C57744" w:rsidP="00D8037E">
      <w:pPr>
        <w:jc w:val="center"/>
      </w:pPr>
    </w:p>
    <w:p w:rsidR="00C57744" w:rsidRDefault="00C57744" w:rsidP="00D8037E">
      <w:pPr>
        <w:jc w:val="center"/>
      </w:pPr>
    </w:p>
    <w:p w:rsidR="00C57744" w:rsidRDefault="00C57744" w:rsidP="00D8037E">
      <w:pPr>
        <w:jc w:val="center"/>
      </w:pPr>
    </w:p>
    <w:p w:rsidR="00C57744" w:rsidRDefault="00C57744" w:rsidP="00D8037E">
      <w:pPr>
        <w:jc w:val="center"/>
      </w:pPr>
    </w:p>
    <w:p w:rsidR="00B27D04" w:rsidRPr="007645CB" w:rsidRDefault="00B27D04" w:rsidP="00AC50EC">
      <w:pPr>
        <w:pStyle w:val="a2"/>
        <w:spacing w:after="200" w:line="276" w:lineRule="auto"/>
        <w:rPr>
          <w:sz w:val="40"/>
          <w:szCs w:val="40"/>
        </w:rPr>
      </w:pPr>
    </w:p>
    <w:sectPr w:rsidR="00B27D04" w:rsidRPr="007645CB" w:rsidSect="00BB4ADF">
      <w:pgSz w:w="12240" w:h="15840"/>
      <w:pgMar w:top="27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599"/>
    <w:multiLevelType w:val="hybridMultilevel"/>
    <w:tmpl w:val="8F624D18"/>
    <w:lvl w:ilvl="0" w:tplc="8272B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62D53"/>
    <w:multiLevelType w:val="hybridMultilevel"/>
    <w:tmpl w:val="FF72858A"/>
    <w:lvl w:ilvl="0" w:tplc="8272B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D4168"/>
    <w:multiLevelType w:val="multilevel"/>
    <w:tmpl w:val="F0DA8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F95662"/>
    <w:multiLevelType w:val="hybridMultilevel"/>
    <w:tmpl w:val="584E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01F45"/>
    <w:multiLevelType w:val="hybridMultilevel"/>
    <w:tmpl w:val="CA246C52"/>
    <w:lvl w:ilvl="0" w:tplc="B7384F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434815"/>
    <w:multiLevelType w:val="hybridMultilevel"/>
    <w:tmpl w:val="02C82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8037E"/>
    <w:rsid w:val="000219DD"/>
    <w:rsid w:val="0007418C"/>
    <w:rsid w:val="000757BF"/>
    <w:rsid w:val="000D20E7"/>
    <w:rsid w:val="00170DD5"/>
    <w:rsid w:val="00174105"/>
    <w:rsid w:val="001B7C0C"/>
    <w:rsid w:val="001F6E71"/>
    <w:rsid w:val="002068E6"/>
    <w:rsid w:val="002C4A02"/>
    <w:rsid w:val="003120E2"/>
    <w:rsid w:val="00387BF0"/>
    <w:rsid w:val="003C2F48"/>
    <w:rsid w:val="00461E34"/>
    <w:rsid w:val="004D2930"/>
    <w:rsid w:val="004F56D9"/>
    <w:rsid w:val="00570D05"/>
    <w:rsid w:val="00570D9D"/>
    <w:rsid w:val="005B662F"/>
    <w:rsid w:val="006C4A99"/>
    <w:rsid w:val="006D4EF9"/>
    <w:rsid w:val="006E1456"/>
    <w:rsid w:val="007645CB"/>
    <w:rsid w:val="0082030F"/>
    <w:rsid w:val="00855DDC"/>
    <w:rsid w:val="00870311"/>
    <w:rsid w:val="00903345"/>
    <w:rsid w:val="009A6C12"/>
    <w:rsid w:val="009C2332"/>
    <w:rsid w:val="00A011C8"/>
    <w:rsid w:val="00A57155"/>
    <w:rsid w:val="00AB346E"/>
    <w:rsid w:val="00AC50EC"/>
    <w:rsid w:val="00AD38B7"/>
    <w:rsid w:val="00B27D04"/>
    <w:rsid w:val="00B43904"/>
    <w:rsid w:val="00BB4ADF"/>
    <w:rsid w:val="00BD3559"/>
    <w:rsid w:val="00C002D5"/>
    <w:rsid w:val="00C046DD"/>
    <w:rsid w:val="00C268CF"/>
    <w:rsid w:val="00C57744"/>
    <w:rsid w:val="00C65059"/>
    <w:rsid w:val="00C86039"/>
    <w:rsid w:val="00D8037E"/>
    <w:rsid w:val="00DB4913"/>
    <w:rsid w:val="00DB506A"/>
    <w:rsid w:val="00EC3A8F"/>
    <w:rsid w:val="00FA4AB8"/>
    <w:rsid w:val="00FF0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wyq110---naslov-clana">
    <w:name w:val="wyq110---naslov-clana"/>
    <w:basedOn w:val="Normal"/>
    <w:rsid w:val="00D8037E"/>
    <w:pPr>
      <w:spacing w:before="240" w:after="240"/>
      <w:jc w:val="center"/>
    </w:pPr>
    <w:rPr>
      <w:rFonts w:ascii="Arial" w:hAnsi="Arial" w:cs="Arial"/>
      <w:b/>
      <w:bCs/>
    </w:rPr>
  </w:style>
  <w:style w:type="paragraph" w:customStyle="1" w:styleId="normal0">
    <w:name w:val="normal"/>
    <w:basedOn w:val="Normal"/>
    <w:rsid w:val="00D8037E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styleId="a2">
    <w:name w:val="List Paragraph"/>
    <w:basedOn w:val="Normal"/>
    <w:link w:val="Char"/>
    <w:qFormat/>
    <w:rsid w:val="006D4EF9"/>
    <w:pPr>
      <w:ind w:left="720"/>
      <w:contextualSpacing/>
    </w:pPr>
  </w:style>
  <w:style w:type="paragraph" w:styleId="a3">
    <w:name w:val="Balloon Text"/>
    <w:basedOn w:val="Normal"/>
    <w:link w:val="Char0"/>
    <w:uiPriority w:val="99"/>
    <w:semiHidden/>
    <w:unhideWhenUsed/>
    <w:rsid w:val="006D4EF9"/>
    <w:rPr>
      <w:rFonts w:ascii="Tahoma" w:hAnsi="Tahoma" w:cs="Tahoma"/>
      <w:sz w:val="16"/>
      <w:szCs w:val="16"/>
    </w:rPr>
  </w:style>
  <w:style w:type="character" w:customStyle="1" w:styleId="Char0">
    <w:name w:val="Текст у балончићу Char"/>
    <w:basedOn w:val="a"/>
    <w:link w:val="a3"/>
    <w:uiPriority w:val="99"/>
    <w:semiHidden/>
    <w:rsid w:val="006D4EF9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NormalWeb">
    <w:name w:val="Normal (Web)"/>
    <w:basedOn w:val="Normal"/>
    <w:rsid w:val="00C86039"/>
    <w:pPr>
      <w:spacing w:before="100" w:beforeAutospacing="1" w:after="100" w:afterAutospacing="1"/>
    </w:pPr>
    <w:rPr>
      <w:lang w:val="en-US" w:eastAsia="en-US"/>
    </w:rPr>
  </w:style>
  <w:style w:type="character" w:customStyle="1" w:styleId="Char">
    <w:name w:val="Пасус са листом Char"/>
    <w:link w:val="a2"/>
    <w:rsid w:val="00C86039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2F8B1F-7FAB-46EC-81EB-6793AF813861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EB308ED7-F451-41D6-9E6A-71B0E407E119}">
      <dgm:prSet phldrT="[Text]" custT="1"/>
      <dgm:spPr/>
      <dgm:t>
        <a:bodyPr/>
        <a:lstStyle/>
        <a:p>
          <a:r>
            <a:rPr lang="sr-Cyrl-RS" sz="1100"/>
            <a:t>ДЕЖУРНОГ НАСТАВНИКА</a:t>
          </a:r>
          <a:endParaRPr lang="en-US" sz="1100"/>
        </a:p>
      </dgm:t>
    </dgm:pt>
    <dgm:pt modelId="{C5E0D538-2A0A-4360-B7EC-E949D9CD7612}" type="parTrans" cxnId="{CAAF548C-DAFF-4996-8B39-009EC30EB18F}">
      <dgm:prSet/>
      <dgm:spPr/>
      <dgm:t>
        <a:bodyPr/>
        <a:lstStyle/>
        <a:p>
          <a:endParaRPr lang="en-US"/>
        </a:p>
      </dgm:t>
    </dgm:pt>
    <dgm:pt modelId="{7A1D8A94-F45C-47AD-95E3-7278EBDD937C}" type="sibTrans" cxnId="{CAAF548C-DAFF-4996-8B39-009EC30EB18F}">
      <dgm:prSet/>
      <dgm:spPr/>
      <dgm:t>
        <a:bodyPr/>
        <a:lstStyle/>
        <a:p>
          <a:endParaRPr lang="en-US"/>
        </a:p>
      </dgm:t>
    </dgm:pt>
    <dgm:pt modelId="{77A67692-6EF3-4FC8-88E2-622FA2396281}">
      <dgm:prSet phldrT="[Text]" custT="1"/>
      <dgm:spPr/>
      <dgm:t>
        <a:bodyPr/>
        <a:lstStyle/>
        <a:p>
          <a:r>
            <a:rPr lang="sr-Cyrl-RS" sz="1100"/>
            <a:t>БИЛО КОГ ЗАПОСЛЕНОГ У ШКОЛИ</a:t>
          </a:r>
          <a:endParaRPr lang="en-US" sz="1100"/>
        </a:p>
      </dgm:t>
    </dgm:pt>
    <dgm:pt modelId="{C5A1443D-2975-4073-8F66-36F96B6C6057}" type="parTrans" cxnId="{D7E95F47-EFE5-47BB-87D7-6D2010F85C1D}">
      <dgm:prSet/>
      <dgm:spPr/>
      <dgm:t>
        <a:bodyPr/>
        <a:lstStyle/>
        <a:p>
          <a:endParaRPr lang="en-US"/>
        </a:p>
      </dgm:t>
    </dgm:pt>
    <dgm:pt modelId="{871F7CF8-8759-45A6-8AC0-CA4EEE3B4080}" type="sibTrans" cxnId="{D7E95F47-EFE5-47BB-87D7-6D2010F85C1D}">
      <dgm:prSet/>
      <dgm:spPr/>
      <dgm:t>
        <a:bodyPr/>
        <a:lstStyle/>
        <a:p>
          <a:endParaRPr lang="en-US"/>
        </a:p>
      </dgm:t>
    </dgm:pt>
    <dgm:pt modelId="{D59F7644-2E28-4901-9412-6766BE952E5E}">
      <dgm:prSet phldrT="[Text]" custT="1"/>
      <dgm:spPr/>
      <dgm:t>
        <a:bodyPr/>
        <a:lstStyle/>
        <a:p>
          <a:r>
            <a:rPr lang="sr-Cyrl-RS" sz="1100"/>
            <a:t>СЕКРЕТАРА,</a:t>
          </a:r>
        </a:p>
        <a:p>
          <a:r>
            <a:rPr lang="sr-Cyrl-RS" sz="1100"/>
            <a:t> ПЕДАГОГА</a:t>
          </a:r>
          <a:endParaRPr lang="en-US" sz="1100"/>
        </a:p>
      </dgm:t>
    </dgm:pt>
    <dgm:pt modelId="{B023DC32-55F6-4AE2-B64B-41C6CB80BCA6}" type="parTrans" cxnId="{D0C94597-004D-478C-BD64-B46375430A33}">
      <dgm:prSet/>
      <dgm:spPr/>
      <dgm:t>
        <a:bodyPr/>
        <a:lstStyle/>
        <a:p>
          <a:endParaRPr lang="en-US"/>
        </a:p>
      </dgm:t>
    </dgm:pt>
    <dgm:pt modelId="{E97D4388-4766-40BE-A385-3BEA43AB7EC5}" type="sibTrans" cxnId="{D0C94597-004D-478C-BD64-B46375430A33}">
      <dgm:prSet/>
      <dgm:spPr/>
      <dgm:t>
        <a:bodyPr/>
        <a:lstStyle/>
        <a:p>
          <a:endParaRPr lang="en-US"/>
        </a:p>
      </dgm:t>
    </dgm:pt>
    <dgm:pt modelId="{D383F6C9-D0C2-4B38-A4AA-7943E95749A0}" type="pres">
      <dgm:prSet presAssocID="{BB2F8B1F-7FAB-46EC-81EB-6793AF813861}" presName="Name0" presStyleCnt="0">
        <dgm:presLayoutVars>
          <dgm:dir/>
          <dgm:animLvl val="lvl"/>
          <dgm:resizeHandles val="exact"/>
        </dgm:presLayoutVars>
      </dgm:prSet>
      <dgm:spPr/>
    </dgm:pt>
    <dgm:pt modelId="{9C5BA990-1045-436A-9ED1-0C9F6B6BE2A2}" type="pres">
      <dgm:prSet presAssocID="{EB308ED7-F451-41D6-9E6A-71B0E407E119}" presName="parTxOnly" presStyleLbl="node1" presStyleIdx="0" presStyleCnt="3" custScaleY="11985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6784A41-0735-4179-A69D-EB46D44E3AF6}" type="pres">
      <dgm:prSet presAssocID="{7A1D8A94-F45C-47AD-95E3-7278EBDD937C}" presName="parTxOnlySpace" presStyleCnt="0"/>
      <dgm:spPr/>
    </dgm:pt>
    <dgm:pt modelId="{1F7C9AAC-C719-479B-88BF-42E3674A2354}" type="pres">
      <dgm:prSet presAssocID="{77A67692-6EF3-4FC8-88E2-622FA2396281}" presName="parTxOnly" presStyleLbl="node1" presStyleIdx="1" presStyleCnt="3" custScaleY="12205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69D70DF-4A63-4E3A-883F-743F56212781}" type="pres">
      <dgm:prSet presAssocID="{871F7CF8-8759-45A6-8AC0-CA4EEE3B4080}" presName="parTxOnlySpace" presStyleCnt="0"/>
      <dgm:spPr/>
    </dgm:pt>
    <dgm:pt modelId="{CEBA3885-3E87-492C-BFCA-7F783C1D0086}" type="pres">
      <dgm:prSet presAssocID="{D59F7644-2E28-4901-9412-6766BE952E5E}" presName="parTxOnly" presStyleLbl="node1" presStyleIdx="2" presStyleCnt="3" custScaleY="11985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D7E95F47-EFE5-47BB-87D7-6D2010F85C1D}" srcId="{BB2F8B1F-7FAB-46EC-81EB-6793AF813861}" destId="{77A67692-6EF3-4FC8-88E2-622FA2396281}" srcOrd="1" destOrd="0" parTransId="{C5A1443D-2975-4073-8F66-36F96B6C6057}" sibTransId="{871F7CF8-8759-45A6-8AC0-CA4EEE3B4080}"/>
    <dgm:cxn modelId="{8BB7E61F-FC3F-4479-8FDE-79ECE4817B3E}" type="presOf" srcId="{BB2F8B1F-7FAB-46EC-81EB-6793AF813861}" destId="{D383F6C9-D0C2-4B38-A4AA-7943E95749A0}" srcOrd="0" destOrd="0" presId="urn:microsoft.com/office/officeart/2005/8/layout/chevron1"/>
    <dgm:cxn modelId="{8A1020F8-B509-48B1-8FF4-4DC70EC56A55}" type="presOf" srcId="{D59F7644-2E28-4901-9412-6766BE952E5E}" destId="{CEBA3885-3E87-492C-BFCA-7F783C1D0086}" srcOrd="0" destOrd="0" presId="urn:microsoft.com/office/officeart/2005/8/layout/chevron1"/>
    <dgm:cxn modelId="{730D4E2E-FE98-4E70-BDBB-C77C32C8F1A2}" type="presOf" srcId="{EB308ED7-F451-41D6-9E6A-71B0E407E119}" destId="{9C5BA990-1045-436A-9ED1-0C9F6B6BE2A2}" srcOrd="0" destOrd="0" presId="urn:microsoft.com/office/officeart/2005/8/layout/chevron1"/>
    <dgm:cxn modelId="{D0C94597-004D-478C-BD64-B46375430A33}" srcId="{BB2F8B1F-7FAB-46EC-81EB-6793AF813861}" destId="{D59F7644-2E28-4901-9412-6766BE952E5E}" srcOrd="2" destOrd="0" parTransId="{B023DC32-55F6-4AE2-B64B-41C6CB80BCA6}" sibTransId="{E97D4388-4766-40BE-A385-3BEA43AB7EC5}"/>
    <dgm:cxn modelId="{D67EE83E-8398-4EFF-BA82-3394E3437546}" type="presOf" srcId="{77A67692-6EF3-4FC8-88E2-622FA2396281}" destId="{1F7C9AAC-C719-479B-88BF-42E3674A2354}" srcOrd="0" destOrd="0" presId="urn:microsoft.com/office/officeart/2005/8/layout/chevron1"/>
    <dgm:cxn modelId="{CAAF548C-DAFF-4996-8B39-009EC30EB18F}" srcId="{BB2F8B1F-7FAB-46EC-81EB-6793AF813861}" destId="{EB308ED7-F451-41D6-9E6A-71B0E407E119}" srcOrd="0" destOrd="0" parTransId="{C5E0D538-2A0A-4360-B7EC-E949D9CD7612}" sibTransId="{7A1D8A94-F45C-47AD-95E3-7278EBDD937C}"/>
    <dgm:cxn modelId="{46A92088-ECCE-43C6-B172-9F9FE556303D}" type="presParOf" srcId="{D383F6C9-D0C2-4B38-A4AA-7943E95749A0}" destId="{9C5BA990-1045-436A-9ED1-0C9F6B6BE2A2}" srcOrd="0" destOrd="0" presId="urn:microsoft.com/office/officeart/2005/8/layout/chevron1"/>
    <dgm:cxn modelId="{0C64590E-21B9-4311-803E-069AC3886BBE}" type="presParOf" srcId="{D383F6C9-D0C2-4B38-A4AA-7943E95749A0}" destId="{E6784A41-0735-4179-A69D-EB46D44E3AF6}" srcOrd="1" destOrd="0" presId="urn:microsoft.com/office/officeart/2005/8/layout/chevron1"/>
    <dgm:cxn modelId="{F598B038-CDB6-470E-B6E8-415569428034}" type="presParOf" srcId="{D383F6C9-D0C2-4B38-A4AA-7943E95749A0}" destId="{1F7C9AAC-C719-479B-88BF-42E3674A2354}" srcOrd="2" destOrd="0" presId="urn:microsoft.com/office/officeart/2005/8/layout/chevron1"/>
    <dgm:cxn modelId="{DB1EFC6C-CD05-4CFE-935C-D6E070215C02}" type="presParOf" srcId="{D383F6C9-D0C2-4B38-A4AA-7943E95749A0}" destId="{369D70DF-4A63-4E3A-883F-743F56212781}" srcOrd="3" destOrd="0" presId="urn:microsoft.com/office/officeart/2005/8/layout/chevron1"/>
    <dgm:cxn modelId="{19DDCFC2-0A2E-46CA-B165-21421F65E95B}" type="presParOf" srcId="{D383F6C9-D0C2-4B38-A4AA-7943E95749A0}" destId="{CEBA3885-3E87-492C-BFCA-7F783C1D0086}" srcOrd="4" destOrd="0" presId="urn:microsoft.com/office/officeart/2005/8/layout/chevron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DCA8C-C7F7-4A47-A1E2-705C421C4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444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kompjuter77</dc:creator>
  <cp:lastModifiedBy>Sekretar</cp:lastModifiedBy>
  <cp:revision>17</cp:revision>
  <cp:lastPrinted>2017-09-06T07:13:00Z</cp:lastPrinted>
  <dcterms:created xsi:type="dcterms:W3CDTF">2013-11-22T12:35:00Z</dcterms:created>
  <dcterms:modified xsi:type="dcterms:W3CDTF">2017-09-06T07:14:00Z</dcterms:modified>
</cp:coreProperties>
</file>