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708.65pt;height:170.3pt;z-index:-251658240;mso-position-horizontal-relative:page;mso-position-vertical-relative:page" o:allowincell="f">
            <v:imagedata r:id="rId5"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5" w:lineRule="auto"/>
        <w:ind w:left="820" w:right="6880"/>
        <w:rPr>
          <w:rFonts w:ascii="Times New Roman" w:hAnsi="Times New Roman" w:cs="Times New Roman"/>
          <w:sz w:val="24"/>
          <w:szCs w:val="24"/>
        </w:rPr>
      </w:pPr>
      <w:r>
        <w:rPr>
          <w:rFonts w:ascii="Times New Roman" w:hAnsi="Times New Roman" w:cs="Times New Roman"/>
          <w:b/>
          <w:bCs/>
          <w:sz w:val="16"/>
          <w:szCs w:val="16"/>
        </w:rPr>
        <w:t>Република Србија МИНИСТАРСТВО ПРОСВЕТЕ, НАУКЕ И ТЕХНОЛОШКОГ РАЗВОЈА</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4" w:lineRule="auto"/>
        <w:ind w:firstLine="134"/>
        <w:rPr>
          <w:rFonts w:ascii="Times New Roman" w:hAnsi="Times New Roman" w:cs="Times New Roman"/>
          <w:sz w:val="24"/>
          <w:szCs w:val="24"/>
        </w:rPr>
      </w:pPr>
      <w:r>
        <w:rPr>
          <w:rFonts w:ascii="Arial" w:hAnsi="Arial" w:cs="Arial"/>
          <w:sz w:val="59"/>
          <w:szCs w:val="59"/>
        </w:rPr>
        <w:t>Психолошке кризне интервенције у образовно – васпитним установама</w:t>
      </w:r>
    </w:p>
    <w:p w:rsidR="00000000" w:rsidRDefault="001529C7">
      <w:pPr>
        <w:widowControl w:val="0"/>
        <w:autoSpaceDE w:val="0"/>
        <w:autoSpaceDN w:val="0"/>
        <w:adjustRightInd w:val="0"/>
        <w:spacing w:after="0" w:line="240" w:lineRule="auto"/>
        <w:rPr>
          <w:rFonts w:ascii="Times New Roman" w:hAnsi="Times New Roman" w:cs="Times New Roman"/>
          <w:sz w:val="24"/>
          <w:szCs w:val="24"/>
        </w:rPr>
        <w:sectPr w:rsidR="00000000">
          <w:pgSz w:w="14180" w:h="9978" w:orient="landscape"/>
          <w:pgMar w:top="1440" w:right="2000" w:bottom="536" w:left="2260" w:header="720" w:footer="720" w:gutter="0"/>
          <w:cols w:space="720" w:equalWidth="0">
            <w:col w:w="9920"/>
          </w:cols>
          <w:noEndnote/>
        </w:sectPr>
      </w:pPr>
      <w:r>
        <w:rPr>
          <w:noProof/>
        </w:rPr>
        <w:pict>
          <v:shape id="_x0000_s1027" type="#_x0000_t75" style="position:absolute;margin-left:234.1pt;margin-top:105.35pt;width:28.6pt;height:28.6pt;z-index:-251657216;mso-position-horizontal-relative:text;mso-position-vertical-relative:text" o:allowincell="f">
            <v:imagedata r:id="rId6" o:titl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15"/>
          <w:szCs w:val="15"/>
        </w:rPr>
        <w:t>Друштво психолога Србије</w:t>
      </w:r>
    </w:p>
    <w:p w:rsidR="00000000" w:rsidRDefault="001529C7">
      <w:pP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4180" w:h="9978" w:orient="landscape"/>
          <w:pgMar w:top="1440" w:right="5980" w:bottom="536" w:left="6260" w:header="720" w:footer="720" w:gutter="0"/>
          <w:cols w:space="720" w:equalWidth="0">
            <w:col w:w="194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 w:name="page3"/>
      <w:bookmarkEnd w:id="1"/>
      <w:r>
        <w:rPr>
          <w:noProof/>
        </w:rPr>
        <w:lastRenderedPageBreak/>
        <w:pict>
          <v:shape id="_x0000_s1028" type="#_x0000_t75" style="position:absolute;margin-left:0;margin-top:0;width:708.65pt;height:95.85pt;z-index:-251656192;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Импресум</w:t>
      </w:r>
    </w:p>
    <w:p w:rsidR="00000000" w:rsidRDefault="001529C7">
      <w:pPr>
        <w:pStyle w:val="a0"/>
        <w:widowControl w:val="0"/>
        <w:autoSpaceDE w:val="0"/>
        <w:autoSpaceDN w:val="0"/>
        <w:adjustRightInd w:val="0"/>
        <w:spacing w:after="0" w:line="181" w:lineRule="auto"/>
        <w:rPr>
          <w:rFonts w:ascii="Times New Roman" w:hAnsi="Times New Roman" w:cs="Times New Roman"/>
          <w:sz w:val="24"/>
          <w:szCs w:val="24"/>
        </w:rPr>
      </w:pPr>
      <w:r>
        <w:rPr>
          <w:noProof/>
        </w:rPr>
        <w:pict>
          <v:shape id="_x0000_s1029" type="#_x0000_t75" style="position:absolute;margin-left:2.2pt;margin-top:-.3pt;width:577.1pt;height:1pt;z-index:-251655168;mso-position-horizontal-relative:text;mso-position-vertical-relative:text" o:allowincell="f">
            <v:imagedata r:id="rId8" o:title=""/>
          </v:shape>
        </w:pict>
      </w:r>
      <w:r>
        <w:rPr>
          <w:rFonts w:ascii="Cambria" w:hAnsi="Cambria" w:cs="Cambria"/>
          <w:sz w:val="18"/>
          <w:szCs w:val="18"/>
        </w:rPr>
        <w:t>Министарство</w:t>
      </w:r>
      <w:r>
        <w:rPr>
          <w:rFonts w:ascii="Cambria" w:hAnsi="Cambria" w:cs="Cambria"/>
          <w:b/>
          <w:bCs/>
          <w:sz w:val="36"/>
          <w:szCs w:val="36"/>
          <w:vertAlign w:val="superscript"/>
        </w:rPr>
        <w:t>Издавач:</w:t>
      </w:r>
      <w:r>
        <w:rPr>
          <w:rFonts w:ascii="Cambria" w:hAnsi="Cambria" w:cs="Cambria"/>
          <w:sz w:val="18"/>
          <w:szCs w:val="18"/>
        </w:rPr>
        <w:t xml:space="preserve"> просвете, науке и технолошког развоја Републике Србије, Немањина 22-26, 11 000 Београд 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18"/>
          <w:szCs w:val="18"/>
        </w:rPr>
        <w:t>Deutsche Gesellschaft für Internationale Zusammenarbeit (GIZ) GmbH, Брзакова 20, 11 000, Београд</w:t>
      </w:r>
    </w:p>
    <w:p w:rsidR="00000000" w:rsidRDefault="001529C7">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18"/>
          <w:szCs w:val="18"/>
        </w:rPr>
        <w:t>Im Auftrag des Bundesministeriums für wirtschaftliche Zusammenarbeit und Entwicklung (BMZ) der Bundesrepublik Deutschland</w:t>
      </w:r>
    </w:p>
    <w:p w:rsidR="00000000" w:rsidRDefault="001529C7">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sz w:val="18"/>
          <w:szCs w:val="18"/>
        </w:rPr>
        <w:t>Министарство</w:t>
      </w:r>
      <w:r>
        <w:rPr>
          <w:rFonts w:ascii="Cambria" w:hAnsi="Cambria" w:cs="Cambria"/>
          <w:b/>
          <w:bCs/>
          <w:sz w:val="36"/>
          <w:szCs w:val="36"/>
          <w:vertAlign w:val="superscript"/>
        </w:rPr>
        <w:t>Заиздавача:</w:t>
      </w:r>
      <w:r>
        <w:rPr>
          <w:rFonts w:ascii="Cambria" w:hAnsi="Cambria" w:cs="Cambria"/>
          <w:sz w:val="18"/>
          <w:szCs w:val="18"/>
        </w:rPr>
        <w:t xml:space="preserve"> просвете, науке и технолошког развоја Републике Србије, Др Срђан Вербић</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18"/>
          <w:szCs w:val="18"/>
        </w:rPr>
        <w:t>Deutsche Gesellschaft für Internatio</w:t>
      </w:r>
      <w:r>
        <w:rPr>
          <w:rFonts w:ascii="Cambria" w:hAnsi="Cambria" w:cs="Cambria"/>
          <w:sz w:val="18"/>
          <w:szCs w:val="18"/>
        </w:rPr>
        <w:t>nale Zusammenarbeit (GIZ) GmbH, Oliver Kainrad</w:t>
      </w:r>
    </w:p>
    <w:p w:rsidR="00000000" w:rsidRDefault="001529C7">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2" w:lineRule="auto"/>
        <w:ind w:right="9020"/>
        <w:rPr>
          <w:rFonts w:ascii="Times New Roman" w:hAnsi="Times New Roman" w:cs="Times New Roman"/>
          <w:sz w:val="24"/>
          <w:szCs w:val="24"/>
        </w:rPr>
      </w:pPr>
      <w:r>
        <w:rPr>
          <w:rFonts w:ascii="Cambria" w:hAnsi="Cambria" w:cs="Cambria"/>
          <w:sz w:val="16"/>
          <w:szCs w:val="16"/>
        </w:rPr>
        <w:t>Проф</w:t>
      </w:r>
      <w:r>
        <w:rPr>
          <w:rFonts w:ascii="Cambria" w:hAnsi="Cambria" w:cs="Cambria"/>
          <w:b/>
          <w:bCs/>
          <w:sz w:val="31"/>
          <w:szCs w:val="31"/>
          <w:vertAlign w:val="superscript"/>
        </w:rPr>
        <w:t>Aутори</w:t>
      </w:r>
      <w:r>
        <w:rPr>
          <w:rFonts w:ascii="Cambria" w:hAnsi="Cambria" w:cs="Cambria"/>
          <w:sz w:val="16"/>
          <w:szCs w:val="16"/>
        </w:rPr>
        <w:t>.др</w:t>
      </w:r>
      <w:r>
        <w:rPr>
          <w:rFonts w:ascii="Cambria" w:hAnsi="Cambria" w:cs="Cambria"/>
          <w:b/>
          <w:bCs/>
          <w:sz w:val="31"/>
          <w:szCs w:val="31"/>
          <w:vertAlign w:val="superscript"/>
        </w:rPr>
        <w:t>:</w:t>
      </w:r>
      <w:r>
        <w:rPr>
          <w:rFonts w:ascii="Cambria" w:hAnsi="Cambria" w:cs="Cambria"/>
          <w:sz w:val="16"/>
          <w:szCs w:val="16"/>
        </w:rPr>
        <w:t xml:space="preserve"> Јелена Влајковић Мр Ана Влајковић</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19" w:lineRule="auto"/>
        <w:ind w:right="1260" w:firstLine="885"/>
        <w:rPr>
          <w:rFonts w:ascii="Times New Roman" w:hAnsi="Times New Roman" w:cs="Times New Roman"/>
          <w:sz w:val="24"/>
          <w:szCs w:val="24"/>
        </w:rPr>
      </w:pPr>
      <w:r>
        <w:rPr>
          <w:rFonts w:ascii="Cambria" w:hAnsi="Cambria" w:cs="Cambria"/>
          <w:sz w:val="18"/>
          <w:szCs w:val="18"/>
        </w:rPr>
        <w:t xml:space="preserve">Биљана Лајовић, специјалиста школске психологије, Јединица за превенцију насиља, Министарство просвете, </w:t>
      </w:r>
      <w:r>
        <w:rPr>
          <w:rFonts w:ascii="Cambria" w:hAnsi="Cambria" w:cs="Cambria"/>
          <w:b/>
          <w:bCs/>
          <w:sz w:val="36"/>
          <w:szCs w:val="36"/>
          <w:vertAlign w:val="superscript"/>
        </w:rPr>
        <w:t>Рецезент:</w:t>
      </w:r>
      <w:r>
        <w:rPr>
          <w:rFonts w:ascii="Cambria" w:hAnsi="Cambria" w:cs="Cambria"/>
          <w:sz w:val="18"/>
          <w:szCs w:val="18"/>
        </w:rPr>
        <w:t xml:space="preserve"> науке и технолошког развоја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13" w:lineRule="auto"/>
        <w:ind w:right="8940" w:firstLine="721"/>
        <w:rPr>
          <w:rFonts w:ascii="Times New Roman" w:hAnsi="Times New Roman" w:cs="Times New Roman"/>
          <w:sz w:val="24"/>
          <w:szCs w:val="24"/>
        </w:rPr>
      </w:pPr>
      <w:r>
        <w:rPr>
          <w:rFonts w:ascii="Cambria" w:hAnsi="Cambria" w:cs="Cambria"/>
          <w:sz w:val="16"/>
          <w:szCs w:val="16"/>
        </w:rPr>
        <w:t xml:space="preserve">Јелена Бергер </w:t>
      </w:r>
      <w:r>
        <w:rPr>
          <w:rFonts w:ascii="Cambria" w:hAnsi="Cambria" w:cs="Cambria"/>
          <w:b/>
          <w:bCs/>
          <w:sz w:val="31"/>
          <w:szCs w:val="31"/>
          <w:vertAlign w:val="superscript"/>
        </w:rPr>
        <w:t>Л</w:t>
      </w:r>
      <w:r>
        <w:rPr>
          <w:rFonts w:ascii="Cambria" w:hAnsi="Cambria" w:cs="Cambria"/>
          <w:b/>
          <w:bCs/>
          <w:sz w:val="31"/>
          <w:szCs w:val="31"/>
          <w:vertAlign w:val="superscript"/>
        </w:rPr>
        <w:t>ектор:</w:t>
      </w:r>
      <w:r>
        <w:rPr>
          <w:rFonts w:ascii="Cambria" w:hAnsi="Cambria" w:cs="Cambria"/>
          <w:sz w:val="16"/>
          <w:szCs w:val="16"/>
        </w:rPr>
        <w:t>Вук Милосављевић</w:t>
      </w:r>
    </w:p>
    <w:p w:rsidR="00000000" w:rsidRDefault="001529C7">
      <w:pPr>
        <w:pStyle w:val="a0"/>
        <w:widowControl w:val="0"/>
        <w:autoSpaceDE w:val="0"/>
        <w:autoSpaceDN w:val="0"/>
        <w:adjustRightInd w:val="0"/>
        <w:spacing w:after="0" w:line="205" w:lineRule="auto"/>
        <w:rPr>
          <w:rFonts w:ascii="Times New Roman" w:hAnsi="Times New Roman" w:cs="Times New Roman"/>
          <w:sz w:val="24"/>
          <w:szCs w:val="24"/>
        </w:rPr>
      </w:pPr>
      <w:r>
        <w:rPr>
          <w:rFonts w:ascii="Cambria" w:hAnsi="Cambria" w:cs="Cambria"/>
          <w:b/>
          <w:bCs/>
          <w:sz w:val="36"/>
          <w:szCs w:val="36"/>
          <w:vertAlign w:val="superscript"/>
        </w:rPr>
        <w:t>Дизајн:</w:t>
      </w:r>
      <w:r>
        <w:rPr>
          <w:rFonts w:ascii="Cambria" w:hAnsi="Cambria" w:cs="Cambria"/>
          <w:sz w:val="18"/>
          <w:szCs w:val="18"/>
        </w:rPr>
        <w:t xml:space="preserve"> Центар за примењену психологију, Ђушина 7/3, 11 000, Београд</w:t>
      </w:r>
    </w:p>
    <w:p w:rsidR="00000000" w:rsidRDefault="001529C7">
      <w:pPr>
        <w:pStyle w:val="a0"/>
        <w:widowControl w:val="0"/>
        <w:autoSpaceDE w:val="0"/>
        <w:autoSpaceDN w:val="0"/>
        <w:adjustRightInd w:val="0"/>
        <w:spacing w:after="0" w:line="205" w:lineRule="auto"/>
        <w:rPr>
          <w:rFonts w:ascii="Times New Roman" w:hAnsi="Times New Roman" w:cs="Times New Roman"/>
          <w:sz w:val="24"/>
          <w:szCs w:val="24"/>
        </w:rPr>
      </w:pPr>
      <w:r>
        <w:rPr>
          <w:rFonts w:ascii="Cambria" w:hAnsi="Cambria" w:cs="Cambria"/>
          <w:b/>
          <w:bCs/>
          <w:sz w:val="18"/>
          <w:szCs w:val="18"/>
        </w:rPr>
        <w:t>Штампа</w:t>
      </w:r>
      <w:r>
        <w:rPr>
          <w:rFonts w:ascii="Cambria" w:hAnsi="Cambria" w:cs="Cambria"/>
          <w:sz w:val="36"/>
          <w:szCs w:val="36"/>
          <w:vertAlign w:val="subscript"/>
        </w:rPr>
        <w:t>2800</w:t>
      </w:r>
      <w:r>
        <w:rPr>
          <w:rFonts w:ascii="Cambria" w:hAnsi="Cambria" w:cs="Cambria"/>
          <w:b/>
          <w:bCs/>
          <w:sz w:val="18"/>
          <w:szCs w:val="18"/>
        </w:rPr>
        <w:t>:</w:t>
      </w:r>
    </w:p>
    <w:p w:rsidR="00000000" w:rsidRDefault="001529C7">
      <w:pPr>
        <w:pStyle w:val="a0"/>
        <w:widowControl w:val="0"/>
        <w:autoSpaceDE w:val="0"/>
        <w:autoSpaceDN w:val="0"/>
        <w:adjustRightInd w:val="0"/>
        <w:spacing w:after="0" w:line="212" w:lineRule="auto"/>
        <w:rPr>
          <w:rFonts w:ascii="Times New Roman" w:hAnsi="Times New Roman" w:cs="Times New Roman"/>
          <w:sz w:val="24"/>
          <w:szCs w:val="24"/>
        </w:rPr>
      </w:pPr>
      <w:r>
        <w:rPr>
          <w:rFonts w:ascii="Cambria" w:hAnsi="Cambria" w:cs="Cambria"/>
          <w:b/>
          <w:bCs/>
          <w:sz w:val="36"/>
          <w:szCs w:val="36"/>
          <w:vertAlign w:val="superscript"/>
        </w:rPr>
        <w:t>Тираж</w:t>
      </w:r>
      <w:r>
        <w:rPr>
          <w:rFonts w:ascii="Cambria" w:hAnsi="Cambria" w:cs="Cambria"/>
          <w:sz w:val="18"/>
          <w:szCs w:val="18"/>
        </w:rPr>
        <w:t>978</w:t>
      </w:r>
      <w:r>
        <w:rPr>
          <w:rFonts w:ascii="Cambria" w:hAnsi="Cambria" w:cs="Cambria"/>
          <w:b/>
          <w:bCs/>
          <w:sz w:val="36"/>
          <w:szCs w:val="36"/>
          <w:vertAlign w:val="superscript"/>
        </w:rPr>
        <w:t>:</w:t>
      </w:r>
      <w:r>
        <w:rPr>
          <w:rFonts w:ascii="Cambria" w:hAnsi="Cambria" w:cs="Cambria"/>
          <w:sz w:val="18"/>
          <w:szCs w:val="18"/>
        </w:rPr>
        <w:t>-86-7452-052-9</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18"/>
          <w:szCs w:val="18"/>
        </w:rPr>
        <w:t>ISBN</w:t>
      </w:r>
    </w:p>
    <w:p w:rsidR="00000000" w:rsidRDefault="001529C7">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17"/>
          <w:szCs w:val="17"/>
        </w:rPr>
        <w:t>Штампање овог Приручника омогућено је захваљујући стручној и финансијској подршци Немачкe организацијe</w:t>
      </w:r>
      <w:r>
        <w:rPr>
          <w:rFonts w:ascii="Cambria" w:hAnsi="Cambria" w:cs="Cambria"/>
          <w:sz w:val="17"/>
          <w:szCs w:val="17"/>
        </w:rPr>
        <w:t xml:space="preserve"> за међународну сарадњу</w:t>
      </w:r>
    </w:p>
    <w:p w:rsidR="00000000" w:rsidRDefault="001529C7">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1151" w:lineRule="auto"/>
        <w:ind w:right="60"/>
        <w:rPr>
          <w:rFonts w:ascii="Times New Roman" w:hAnsi="Times New Roman" w:cs="Times New Roman"/>
          <w:sz w:val="24"/>
          <w:szCs w:val="24"/>
        </w:rPr>
      </w:pPr>
      <w:r>
        <w:rPr>
          <w:rFonts w:ascii="Cambria" w:hAnsi="Cambria" w:cs="Cambria"/>
          <w:sz w:val="18"/>
          <w:szCs w:val="18"/>
        </w:rPr>
        <w:t>Deutsche Gesellschaft für Internationale Zusammenarbeit (GIZ) GmbH у оквиру пројекта „Јачање структура за оснаживање и партиципацију младих у Србији“.</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0" type="#_x0000_t75" style="position:absolute;margin-left:-56.95pt;margin-top:1.65pt;width:0;height:0;z-index:-25165414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pgSz w:w="14173" w:h="9978" w:orient="landscape"/>
          <w:pgMar w:top="1440" w:right="1860" w:bottom="0" w:left="1140" w:header="720" w:footer="720" w:gutter="0"/>
          <w:cols w:space="720" w:equalWidth="0">
            <w:col w:w="11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 w:name="page5"/>
      <w:bookmarkEnd w:id="2"/>
      <w:r>
        <w:rPr>
          <w:noProof/>
        </w:rPr>
        <w:lastRenderedPageBreak/>
        <w:pict>
          <v:shape id="_x0000_s1031" type="#_x0000_t75" style="position:absolute;margin-left:0;margin-top:0;width:708.65pt;height:95.85pt;z-index:-251653120;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3300"/>
        <w:rPr>
          <w:rFonts w:ascii="Times New Roman" w:hAnsi="Times New Roman" w:cs="Times New Roman"/>
          <w:sz w:val="24"/>
          <w:szCs w:val="24"/>
        </w:rPr>
      </w:pPr>
      <w:r>
        <w:rPr>
          <w:rFonts w:ascii="Cambria" w:hAnsi="Cambria" w:cs="Cambria"/>
          <w:b/>
          <w:bCs/>
          <w:i/>
          <w:iCs/>
          <w:sz w:val="24"/>
          <w:szCs w:val="24"/>
        </w:rPr>
        <w:t>Приручник</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2" w:lineRule="auto"/>
        <w:ind w:firstLine="107"/>
        <w:rPr>
          <w:rFonts w:ascii="Times New Roman" w:hAnsi="Times New Roman" w:cs="Times New Roman"/>
          <w:sz w:val="24"/>
          <w:szCs w:val="24"/>
        </w:rPr>
      </w:pPr>
      <w:r>
        <w:rPr>
          <w:rFonts w:ascii="Arial" w:hAnsi="Arial" w:cs="Arial"/>
          <w:sz w:val="47"/>
          <w:szCs w:val="47"/>
        </w:rPr>
        <w:t>Психолошке кризне интервенције у образовно – васпитним установама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3020" w:bottom="845" w:left="3300" w:header="720" w:footer="720" w:gutter="0"/>
          <w:cols w:space="720" w:equalWidth="0">
            <w:col w:w="786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i/>
          <w:iCs/>
        </w:rPr>
        <w:t>Београд, септембар 2014. године</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2" type="#_x0000_t75" style="position:absolute;margin-left:-273.95pt;margin-top:56.1pt;width:0;height:0;z-index:-25165209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5200" w:bottom="845" w:left="5480" w:header="720" w:footer="720" w:gutter="0"/>
          <w:cols w:space="720" w:equalWidth="0">
            <w:col w:w="350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 w:name="page7"/>
      <w:bookmarkEnd w:id="3"/>
      <w:r>
        <w:rPr>
          <w:noProof/>
        </w:rPr>
        <w:pict>
          <v:shape id="_x0000_s1033" type="#_x0000_t75" style="position:absolute;margin-left:0;margin-top:0;width:708.65pt;height:95.85pt;z-index:-251651072;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1660"/>
        <w:rPr>
          <w:rFonts w:ascii="Times New Roman" w:hAnsi="Times New Roman" w:cs="Times New Roman"/>
          <w:sz w:val="24"/>
          <w:szCs w:val="24"/>
        </w:rPr>
      </w:pPr>
      <w:r>
        <w:rPr>
          <w:rFonts w:ascii="Cambria" w:hAnsi="Cambria" w:cs="Cambria"/>
          <w:b/>
          <w:bCs/>
          <w:i/>
          <w:iCs/>
          <w:sz w:val="18"/>
          <w:szCs w:val="18"/>
        </w:rPr>
        <w:t>Захваљујемо на подршци током припреме овог приручника:</w:t>
      </w:r>
    </w:p>
    <w:p w:rsidR="00000000" w:rsidRDefault="001529C7">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1060"/>
        <w:rPr>
          <w:rFonts w:ascii="Times New Roman" w:hAnsi="Times New Roman" w:cs="Times New Roman"/>
          <w:sz w:val="24"/>
          <w:szCs w:val="24"/>
        </w:rPr>
      </w:pPr>
      <w:r>
        <w:rPr>
          <w:rFonts w:ascii="Cambria" w:hAnsi="Cambria" w:cs="Cambria"/>
          <w:i/>
          <w:iCs/>
          <w:sz w:val="18"/>
          <w:szCs w:val="18"/>
        </w:rPr>
        <w:t>Даници Белић, Deutsche Gesellschaft für Internationale Zusammenarbeit (GIZ) GmbH</w:t>
      </w:r>
    </w:p>
    <w:p w:rsidR="00000000" w:rsidRDefault="001529C7">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5" w:lineRule="auto"/>
        <w:jc w:val="center"/>
        <w:rPr>
          <w:rFonts w:ascii="Times New Roman" w:hAnsi="Times New Roman" w:cs="Times New Roman"/>
          <w:sz w:val="24"/>
          <w:szCs w:val="24"/>
        </w:rPr>
      </w:pPr>
      <w:r>
        <w:rPr>
          <w:rFonts w:ascii="Cambria" w:hAnsi="Cambria" w:cs="Cambria"/>
          <w:i/>
          <w:iCs/>
          <w:sz w:val="18"/>
          <w:szCs w:val="18"/>
        </w:rPr>
        <w:t>Смиљани Грујић, Јединица за превенцију насиља, Министарство просвете, науке и технолошког развоја Гордани Меденица,</w:t>
      </w:r>
      <w:r>
        <w:rPr>
          <w:rFonts w:ascii="Cambria" w:hAnsi="Cambria" w:cs="Cambria"/>
          <w:i/>
          <w:iCs/>
          <w:sz w:val="18"/>
          <w:szCs w:val="18"/>
        </w:rPr>
        <w:t xml:space="preserve"> Јединица за превенцију насиља, Министарство просвете, науке и технолошког развоја и тиму психолошкиња које су реализовале обуке у оквиру пројекта.</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4" type="#_x0000_t75" style="position:absolute;margin-left:-133.95pt;margin-top:59.4pt;width:0;height:0;z-index:-25165004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pgSz w:w="14173" w:h="9978" w:orient="landscape"/>
          <w:pgMar w:top="1440" w:right="2960" w:bottom="912" w:left="2680" w:header="720" w:footer="720" w:gutter="0"/>
          <w:cols w:space="720" w:equalWidth="0">
            <w:col w:w="854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 w:name="page9"/>
      <w:bookmarkEnd w:id="4"/>
      <w:r>
        <w:rPr>
          <w:noProof/>
        </w:rPr>
        <w:pict>
          <v:shape id="_x0000_s1035" type="#_x0000_t75" style="position:absolute;margin-left:0;margin-top:0;width:708.65pt;height:168.85pt;z-index:-251649024;mso-position-horizontal-relative:page;mso-position-vertical-relative:page" o:allowincell="f">
            <v:imagedata r:id="rId11"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5" w:lineRule="auto"/>
        <w:rPr>
          <w:rFonts w:ascii="Times New Roman" w:hAnsi="Times New Roman" w:cs="Times New Roman"/>
          <w:sz w:val="24"/>
          <w:szCs w:val="24"/>
        </w:rPr>
      </w:pPr>
      <w:r>
        <w:rPr>
          <w:rFonts w:ascii="Times New Roman" w:hAnsi="Times New Roman" w:cs="Times New Roman"/>
          <w:b/>
          <w:bCs/>
          <w:sz w:val="16"/>
          <w:szCs w:val="16"/>
        </w:rPr>
        <w:t>Република Србија МИНИСТАРСТВО ПРОСВЕТЕ, НАУКЕ И ТЕХНОЛОШКОГ РАЗВОЈА</w:t>
      </w:r>
    </w:p>
    <w:p w:rsidR="00000000" w:rsidRDefault="001529C7">
      <w:pPr>
        <w:pStyle w:val="a0"/>
        <w:widowControl w:val="0"/>
        <w:autoSpaceDE w:val="0"/>
        <w:autoSpaceDN w:val="0"/>
        <w:adjustRightInd w:val="0"/>
        <w:spacing w:after="0" w:line="378"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138"/>
      </w:tblGrid>
      <w:tr w:rsidR="00000000">
        <w:tblPrEx>
          <w:tblCellMar>
            <w:top w:w="0" w:type="dxa"/>
            <w:left w:w="0" w:type="dxa"/>
            <w:bottom w:w="0" w:type="dxa"/>
            <w:right w:w="0" w:type="dxa"/>
          </w:tblCellMar>
        </w:tblPrEx>
        <w:trPr>
          <w:trHeight w:val="1460"/>
        </w:trPr>
        <w:tc>
          <w:tcPr>
            <w:tcW w:w="138" w:type="dxa"/>
            <w:tcBorders>
              <w:top w:val="nil"/>
              <w:left w:val="nil"/>
              <w:bottom w:val="nil"/>
              <w:right w:val="nil"/>
            </w:tcBorders>
            <w:textDirection w:val="btLr"/>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2"/>
                <w:szCs w:val="12"/>
              </w:rPr>
              <w:t>фото: Милован Миленковић</w:t>
            </w:r>
          </w:p>
        </w:tc>
      </w:tr>
    </w:tbl>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025" w:bottom="589" w:left="2340" w:header="720" w:footer="720" w:gutter="0"/>
          <w:cols w:num="2" w:space="8457" w:equalWidth="0">
            <w:col w:w="2220" w:space="8457"/>
            <w:col w:w="138"/>
          </w:cols>
          <w:noEndnote/>
        </w:sectPr>
      </w:pPr>
    </w:p>
    <w:p w:rsidR="00000000" w:rsidRDefault="001529C7">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Кризне си</w:t>
      </w:r>
      <w:r>
        <w:rPr>
          <w:rFonts w:ascii="Times New Roman" w:hAnsi="Times New Roman" w:cs="Times New Roman"/>
        </w:rPr>
        <w:t>туације и догађаји су, нажалост, саставни део живота сваке заједнице. Сведоци смо многих драматичних догађаја чије је превазилажење захтевало компетенције које превазилазе оно што смо као знање добили током школовања. Захтевале су да помажемо деци да се су</w:t>
      </w:r>
      <w:r>
        <w:rPr>
          <w:rFonts w:ascii="Times New Roman" w:hAnsi="Times New Roman" w:cs="Times New Roman"/>
        </w:rPr>
        <w:t>оче са губицима, да одговоре на захтеве и да преброде тешке догађаје, а у исто време смо осећали да и нама самима треба подршка и помоћ.</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Овај Приручник настао је као резултат обука за реаговање у кризним ситуцијама одржаних током школске 2013/2014. године</w:t>
      </w:r>
      <w:r>
        <w:rPr>
          <w:rFonts w:ascii="Times New Roman" w:hAnsi="Times New Roman" w:cs="Times New Roman"/>
        </w:rPr>
        <w:t xml:space="preserve"> у свим школским управама на територији Републике Србије. Садржај Приручника конципиран је тако да буде прак-тичан водич за поступање у кризним ситуацијама и упутство како организовати живот и рад у образовно-васпитним уста-новама након таквог догађаја.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Н</w:t>
      </w:r>
      <w:r>
        <w:rPr>
          <w:rFonts w:ascii="Times New Roman" w:hAnsi="Times New Roman" w:cs="Times New Roman"/>
        </w:rPr>
        <w:t>аша жеља је да оснажимо колективе за правовремене и одговарајуће реакције када се кризне ситуације догоде. Верује-мо да на овај начин можемо помоћи и научити све оне који су у тој ситуацији погођени – а ту пре свега мислим на децу, од-носно ученике, родите</w:t>
      </w:r>
      <w:r>
        <w:rPr>
          <w:rFonts w:ascii="Times New Roman" w:hAnsi="Times New Roman" w:cs="Times New Roman"/>
        </w:rPr>
        <w:t>ље, али и нас саме – како да преузму одговорност за бригу о себи и другима.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firstLine="567"/>
        <w:jc w:val="both"/>
        <w:rPr>
          <w:rFonts w:ascii="Times New Roman" w:hAnsi="Times New Roman" w:cs="Times New Roman"/>
          <w:sz w:val="24"/>
          <w:szCs w:val="24"/>
        </w:rPr>
      </w:pPr>
      <w:r>
        <w:rPr>
          <w:rFonts w:ascii="Times New Roman" w:hAnsi="Times New Roman" w:cs="Times New Roman"/>
        </w:rPr>
        <w:t>Захваљујемо се свима који се посвећено и професионално суочавате са различитим изазовима у раду са децом, односно уче-ницима. Верујемо да улагањем заједничких напора образовни сис</w:t>
      </w:r>
      <w:r>
        <w:rPr>
          <w:rFonts w:ascii="Times New Roman" w:hAnsi="Times New Roman" w:cs="Times New Roman"/>
        </w:rPr>
        <w:t>тем може да постане сигурно и безбедно окружење за одрастање и развој наше деце.</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18" w:lineRule="auto"/>
        <w:ind w:left="10080" w:hanging="3183"/>
        <w:rPr>
          <w:rFonts w:ascii="Times New Roman" w:hAnsi="Times New Roman" w:cs="Times New Roman"/>
          <w:sz w:val="24"/>
          <w:szCs w:val="24"/>
        </w:rPr>
      </w:pPr>
      <w:r>
        <w:rPr>
          <w:rFonts w:ascii="Times New Roman" w:hAnsi="Times New Roman" w:cs="Times New Roman"/>
          <w:i/>
          <w:iCs/>
          <w:sz w:val="21"/>
          <w:szCs w:val="21"/>
        </w:rPr>
        <w:t>Министар просвете, науке и технолошког развоја др Срђан Вербић</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4173" w:h="9978" w:orient="landscape"/>
          <w:pgMar w:top="1440" w:right="1140" w:bottom="589" w:left="1420" w:header="720" w:footer="720" w:gutter="0"/>
          <w:cols w:space="8457" w:equalWidth="0">
            <w:col w:w="11620" w:space="8457"/>
          </w:cols>
          <w:noEndnote/>
        </w:sectPr>
      </w:pPr>
      <w:r>
        <w:rPr>
          <w:noProof/>
        </w:rPr>
        <w:pict>
          <v:rect id="_x0000_s1036" style="position:absolute;margin-left:-.1pt;margin-top:54.55pt;width:581.05pt;height:14.15pt;z-index:-251648000;mso-position-horizontal-relative:text;mso-position-vertical-relative:text" o:allowincell="f" fillcolor="#cbe4f0" stroked="f"/>
        </w:pict>
      </w:r>
      <w:r>
        <w:rPr>
          <w:noProof/>
        </w:rPr>
        <w:pict>
          <v:shape id="_x0000_s1037" type="#_x0000_t75" style="position:absolute;margin-left:531.9pt;margin-top:-1.55pt;width:48.55pt;height:36.3pt;z-index:-251646976;mso-position-horizontal-relative:text;mso-position-vertical-relative:text" o:allowincell="f">
            <v:imagedata r:id="rId12" o:titl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5</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8" type="#_x0000_t75" style="position:absolute;margin-left:-642.95pt;margin-top:43.3pt;width:0;height:0;z-index:-25164595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89" w:left="12860" w:header="720" w:footer="720" w:gutter="0"/>
          <w:cols w:space="8457" w:equalWidth="0">
            <w:col w:w="80" w:space="8457"/>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5" w:name="page11"/>
      <w:bookmarkEnd w:id="5"/>
      <w:r>
        <w:rPr>
          <w:noProof/>
        </w:rPr>
        <w:pict>
          <v:rect id="_x0000_s1039" style="position:absolute;margin-left:56.7pt;margin-top:445.6pt;width:581.1pt;height:14.2pt;z-index:-251644928;mso-position-horizontal-relative:page;mso-position-vertical-relative:page" o:allowincell="f" fillcolor="#cbe4f0" stroked="f">
            <w10:wrap anchorx="page" anchory="page"/>
          </v:rect>
        </w:pict>
      </w:r>
      <w:r>
        <w:rPr>
          <w:noProof/>
        </w:rPr>
        <w:pict>
          <v:shape id="_x0000_s1040" type="#_x0000_t75" style="position:absolute;margin-left:0;margin-top:0;width:708.65pt;height:95.85pt;z-index:-25164390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6</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1" type="#_x0000_t75" style="position:absolute;margin-left:-61.95pt;margin-top:43.3pt;width:0;height:0;z-index:-25164288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pgSz w:w="14173" w:h="9978" w:orient="landscape"/>
          <w:pgMar w:top="1440" w:right="12860" w:bottom="589" w:left="1240" w:header="720" w:footer="720" w:gutter="0"/>
          <w:cols w:space="720" w:equalWidth="0">
            <w:col w:w="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6" w:name="page13"/>
      <w:bookmarkEnd w:id="6"/>
      <w:r>
        <w:rPr>
          <w:noProof/>
        </w:rPr>
        <w:pict>
          <v:shape id="_x0000_s1042" type="#_x0000_t75" style="position:absolute;margin-left:0;margin-top:0;width:708.65pt;height:148.85pt;z-index:-251641856;mso-position-horizontal-relative:page;mso-position-vertical-relative:page" o:allowincell="f">
            <v:imagedata r:id="rId13"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sz w:val="20"/>
          <w:szCs w:val="20"/>
        </w:rPr>
        <w:t>Препознајући важност и потенцијал младих, Deutsche Gesellschaft fuer Internationale Zusammenarbeit (GIZ) GmbH, још од 2002. године, ради на имплементацији различитих пројеката који оснажују младе и обезбеђују им компетенције којима ће обликовати бољу будућ</w:t>
      </w:r>
      <w:r>
        <w:rPr>
          <w:rFonts w:ascii="Times New Roman" w:hAnsi="Times New Roman" w:cs="Times New Roman"/>
          <w:sz w:val="20"/>
          <w:szCs w:val="20"/>
        </w:rPr>
        <w:t>ност, како сопствену, тако и за даљи развој земље.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sz w:val="20"/>
          <w:szCs w:val="20"/>
        </w:rPr>
        <w:t>Од самог почетка рада GIZ-а у Србији, сарађујемо са Министарством просвете, науке и технолошког развоја на различитим те-мама, као што су трансформација конфликта, стручно образовање, професионална оријен</w:t>
      </w:r>
      <w:r>
        <w:rPr>
          <w:rFonts w:ascii="Times New Roman" w:hAnsi="Times New Roman" w:cs="Times New Roman"/>
          <w:sz w:val="20"/>
          <w:szCs w:val="20"/>
        </w:rPr>
        <w:t>тација, али такође и адекватно поступање у кризним ситуацијама. GIZ пројекат „Јачање структура за оснаживање и партиципацију младих“, (раније „Трансформација конфликта и оснаживање младих“), је подржавао програме за превенцију конфликта и партиципацију мла</w:t>
      </w:r>
      <w:r>
        <w:rPr>
          <w:rFonts w:ascii="Times New Roman" w:hAnsi="Times New Roman" w:cs="Times New Roman"/>
          <w:sz w:val="20"/>
          <w:szCs w:val="20"/>
        </w:rPr>
        <w:t>дих, кроз промоцију ненасилне комуника-ције и конструктивног решавања конфликта, развијања компетенција наставника, побољшавање укључивања младих у процесе доно-шења одлука у школама, али такође и на општинском нивоу кроз локално акционо планирање.</w:t>
      </w:r>
    </w:p>
    <w:p w:rsidR="00000000" w:rsidRDefault="001529C7">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3" w:lineRule="auto"/>
        <w:ind w:firstLine="567"/>
        <w:jc w:val="both"/>
        <w:rPr>
          <w:rFonts w:ascii="Times New Roman" w:hAnsi="Times New Roman" w:cs="Times New Roman"/>
          <w:sz w:val="24"/>
          <w:szCs w:val="24"/>
        </w:rPr>
      </w:pPr>
      <w:r>
        <w:rPr>
          <w:rFonts w:ascii="Times New Roman" w:hAnsi="Times New Roman" w:cs="Times New Roman"/>
          <w:sz w:val="19"/>
          <w:szCs w:val="19"/>
        </w:rPr>
        <w:t>Под ок</w:t>
      </w:r>
      <w:r>
        <w:rPr>
          <w:rFonts w:ascii="Times New Roman" w:hAnsi="Times New Roman" w:cs="Times New Roman"/>
          <w:sz w:val="19"/>
          <w:szCs w:val="19"/>
        </w:rPr>
        <w:t>риљем теме трансформације конфликата, GIZ је, на иницијативу Министарства просвете, науке и технолошког развоја, подржао програм кризних интервенција у образовно-васпитним установама, који обезбеђује процедуре за адекватно поступање у прева-зилажењу кризни</w:t>
      </w:r>
      <w:r>
        <w:rPr>
          <w:rFonts w:ascii="Times New Roman" w:hAnsi="Times New Roman" w:cs="Times New Roman"/>
          <w:sz w:val="19"/>
          <w:szCs w:val="19"/>
        </w:rPr>
        <w:t>х ситуација у свакодневном животу школе, што потенцијално може произвести погодну средину за ескалацију насиља.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sz w:val="20"/>
          <w:szCs w:val="20"/>
        </w:rPr>
        <w:t>Овај приручник је резултат програма који је био реализован у свакој школској управи и тренинга, који су укључили око 900 професионалаца из образовно-васпитних установа. Главни циљеви програма су обезбеђивање додатних вештина и компетенција про-фесионалцима</w:t>
      </w:r>
      <w:r>
        <w:rPr>
          <w:rFonts w:ascii="Times New Roman" w:hAnsi="Times New Roman" w:cs="Times New Roman"/>
          <w:sz w:val="20"/>
          <w:szCs w:val="20"/>
        </w:rPr>
        <w:t xml:space="preserve"> запосленим у образовно-васпитним установама, како да реагују и поступају када се криза појави у школи. Криза се у овом контексту разуме као догађај који значајно утиче на оне особе којe су њоме директно погођенe или су њени сведоци, и може довести до нефу</w:t>
      </w:r>
      <w:r>
        <w:rPr>
          <w:rFonts w:ascii="Times New Roman" w:hAnsi="Times New Roman" w:cs="Times New Roman"/>
          <w:sz w:val="20"/>
          <w:szCs w:val="20"/>
        </w:rPr>
        <w:t>нкционалности школе и заједнице на дужи период времена.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1" w:lineRule="auto"/>
        <w:ind w:firstLine="567"/>
        <w:jc w:val="both"/>
        <w:rPr>
          <w:rFonts w:ascii="Times New Roman" w:hAnsi="Times New Roman" w:cs="Times New Roman"/>
          <w:sz w:val="24"/>
          <w:szCs w:val="24"/>
        </w:rPr>
      </w:pPr>
      <w:r>
        <w:rPr>
          <w:rFonts w:ascii="Times New Roman" w:hAnsi="Times New Roman" w:cs="Times New Roman"/>
          <w:sz w:val="20"/>
          <w:szCs w:val="20"/>
        </w:rPr>
        <w:t>У том смислу ми смо уверени да ће овај приручник бити корисно средство за успостављање средине која подржава хармонично и сигурно окружење и атмосферу ученицима и запосленима у образовно-васпитним ус</w:t>
      </w:r>
      <w:r>
        <w:rPr>
          <w:rFonts w:ascii="Times New Roman" w:hAnsi="Times New Roman" w:cs="Times New Roman"/>
          <w:sz w:val="20"/>
          <w:szCs w:val="20"/>
        </w:rPr>
        <w:t>тановама у Србији.</w:t>
      </w:r>
    </w:p>
    <w:p w:rsidR="00000000" w:rsidRDefault="001529C7">
      <w:pPr>
        <w:pStyle w:val="a0"/>
        <w:widowControl w:val="0"/>
        <w:overflowPunct w:val="0"/>
        <w:autoSpaceDE w:val="0"/>
        <w:autoSpaceDN w:val="0"/>
        <w:adjustRightInd w:val="0"/>
        <w:spacing w:after="0" w:line="318" w:lineRule="auto"/>
        <w:ind w:left="4240" w:firstLine="4391"/>
        <w:rPr>
          <w:rFonts w:ascii="Times New Roman" w:hAnsi="Times New Roman" w:cs="Times New Roman"/>
          <w:sz w:val="24"/>
          <w:szCs w:val="24"/>
        </w:rPr>
      </w:pPr>
      <w:r>
        <w:rPr>
          <w:rFonts w:ascii="Times New Roman" w:hAnsi="Times New Roman" w:cs="Times New Roman"/>
          <w:i/>
          <w:iCs/>
          <w:sz w:val="21"/>
          <w:szCs w:val="21"/>
        </w:rPr>
        <w:t>Оливер Каинрад (Oliver Kainrad) Вођа пројекта GIZ Јачање структура за оснаживање и партиципацију младих</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89" w:left="1420" w:header="720" w:footer="720" w:gutter="0"/>
          <w:cols w:space="720" w:equalWidth="0">
            <w:col w:w="11620"/>
          </w:cols>
          <w:noEndnote/>
        </w:sectPr>
      </w:pPr>
      <w:r>
        <w:rPr>
          <w:noProof/>
        </w:rPr>
        <w:pict>
          <v:shape id="_x0000_s1043" type="#_x0000_t75" style="position:absolute;margin-left:-.1pt;margin-top:-8.8pt;width:581.1pt;height:53.9pt;z-index:-251640832;mso-position-horizontal-relative:text;mso-position-vertical-relative:text" o:allowincell="f">
            <v:imagedata r:id="rId14" o:titl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7</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4" type="#_x0000_t75" style="position:absolute;margin-left:-642.95pt;margin-top:43.3pt;width:0;height:0;z-index:-25163980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89" w:left="12860" w:header="720" w:footer="720" w:gutter="0"/>
          <w:cols w:space="720" w:equalWidth="0">
            <w:col w:w="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7" w:name="page15"/>
      <w:bookmarkEnd w:id="7"/>
      <w:r>
        <w:rPr>
          <w:noProof/>
        </w:rPr>
        <w:pict>
          <v:shape id="_x0000_s1045" type="#_x0000_t75" style="position:absolute;margin-left:0;margin-top:0;width:708.65pt;height:95.85pt;z-index:-25163878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6"/>
        <w:rPr>
          <w:rFonts w:ascii="Times New Roman" w:hAnsi="Times New Roman" w:cs="Times New Roman"/>
          <w:sz w:val="24"/>
          <w:szCs w:val="24"/>
        </w:rPr>
      </w:pPr>
      <w:r>
        <w:rPr>
          <w:rFonts w:ascii="Arial" w:hAnsi="Arial" w:cs="Arial"/>
          <w:sz w:val="32"/>
          <w:szCs w:val="32"/>
        </w:rPr>
        <w:t>О Приручнику</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6" type="#_x0000_t75" style="position:absolute;margin-left:2.5pt;margin-top:-.3pt;width:577.1pt;height:1pt;z-index:-251637760;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6" w:firstLine="567"/>
        <w:rPr>
          <w:rFonts w:ascii="Times New Roman" w:hAnsi="Times New Roman" w:cs="Times New Roman"/>
          <w:sz w:val="24"/>
          <w:szCs w:val="24"/>
        </w:rPr>
      </w:pPr>
      <w:r>
        <w:rPr>
          <w:rFonts w:ascii="Times New Roman" w:hAnsi="Times New Roman" w:cs="Times New Roman"/>
        </w:rPr>
        <w:t>Приручник који је пред вама намењен је запосленима у образовно - васпитним установама – предшколским уста-новама, основним и средњим школама и домовима за ученике. Настао је у оквиру пројекта који је реализован током 2013.</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numPr>
          <w:ilvl w:val="0"/>
          <w:numId w:val="1"/>
        </w:numPr>
        <w:tabs>
          <w:tab w:val="clear" w:pos="720"/>
          <w:tab w:val="num" w:pos="204"/>
        </w:tabs>
        <w:overflowPunct w:val="0"/>
        <w:autoSpaceDE w:val="0"/>
        <w:autoSpaceDN w:val="0"/>
        <w:adjustRightInd w:val="0"/>
        <w:spacing w:after="0" w:line="250" w:lineRule="auto"/>
        <w:ind w:left="6" w:hanging="6"/>
        <w:jc w:val="both"/>
        <w:rPr>
          <w:rFonts w:ascii="Times New Roman" w:hAnsi="Times New Roman" w:cs="Times New Roman"/>
        </w:rPr>
      </w:pPr>
      <w:r>
        <w:rPr>
          <w:rFonts w:ascii="Times New Roman" w:hAnsi="Times New Roman" w:cs="Times New Roman"/>
        </w:rPr>
        <w:t>2014. године, а који је иницирало Министарство просвете, науке и технолошког развоја, односно Јединица за превен-цију насиља и који је остварен у сарадњи са Немачком организацијом за међународну сарадњу Deutsche Gesellschaft f</w:t>
      </w:r>
      <w:r>
        <w:rPr>
          <w:rFonts w:ascii="Times New Roman" w:hAnsi="Times New Roman" w:cs="Times New Roman"/>
        </w:rPr>
        <w:t>ü</w:t>
      </w:r>
      <w:r>
        <w:rPr>
          <w:rFonts w:ascii="Times New Roman" w:hAnsi="Times New Roman" w:cs="Times New Roman"/>
        </w:rPr>
        <w:t>r Internationale Zusammenarbe</w:t>
      </w:r>
      <w:r>
        <w:rPr>
          <w:rFonts w:ascii="Times New Roman" w:hAnsi="Times New Roman" w:cs="Times New Roman"/>
        </w:rPr>
        <w:t xml:space="preserve">it (GIZ) GmbH, током 2013. и 2014. године. У његовом остваривању активну улогу је имало Друштво психолога Србије, а свој допринос организацији програма обуке, у оквиру пројекта, имале су све школске управе на територији Републике Србије. </w:t>
      </w:r>
    </w:p>
    <w:p w:rsidR="00000000" w:rsidRDefault="001529C7">
      <w:pPr>
        <w:pStyle w:val="a0"/>
        <w:widowControl w:val="0"/>
        <w:autoSpaceDE w:val="0"/>
        <w:autoSpaceDN w:val="0"/>
        <w:adjustRightInd w:val="0"/>
        <w:spacing w:after="0" w:line="2" w:lineRule="exact"/>
        <w:rPr>
          <w:rFonts w:ascii="Times New Roman" w:hAnsi="Times New Roman" w:cs="Times New Roman"/>
        </w:rPr>
      </w:pPr>
    </w:p>
    <w:p w:rsidR="00000000" w:rsidRDefault="001529C7">
      <w:pPr>
        <w:pStyle w:val="a0"/>
        <w:widowControl w:val="0"/>
        <w:overflowPunct w:val="0"/>
        <w:autoSpaceDE w:val="0"/>
        <w:autoSpaceDN w:val="0"/>
        <w:adjustRightInd w:val="0"/>
        <w:spacing w:after="0" w:line="250" w:lineRule="auto"/>
        <w:ind w:left="6" w:firstLine="567"/>
        <w:jc w:val="both"/>
        <w:rPr>
          <w:rFonts w:ascii="Times New Roman" w:hAnsi="Times New Roman" w:cs="Times New Roman"/>
        </w:rPr>
      </w:pPr>
      <w:r>
        <w:rPr>
          <w:rFonts w:ascii="Times New Roman" w:hAnsi="Times New Roman" w:cs="Times New Roman"/>
        </w:rPr>
        <w:t>Психолошке криз</w:t>
      </w:r>
      <w:r>
        <w:rPr>
          <w:rFonts w:ascii="Times New Roman" w:hAnsi="Times New Roman" w:cs="Times New Roman"/>
        </w:rPr>
        <w:t xml:space="preserve">не интервенције у образовно-васпитним установама налазе се на листи програма одобрених од Министра просвете, науке и технолошког развоја. </w:t>
      </w:r>
    </w:p>
    <w:p w:rsidR="00000000" w:rsidRDefault="001529C7">
      <w:pPr>
        <w:pStyle w:val="a0"/>
        <w:widowControl w:val="0"/>
        <w:overflowPunct w:val="0"/>
        <w:autoSpaceDE w:val="0"/>
        <w:autoSpaceDN w:val="0"/>
        <w:adjustRightInd w:val="0"/>
        <w:spacing w:after="0" w:line="262" w:lineRule="auto"/>
        <w:ind w:left="6" w:firstLine="567"/>
        <w:jc w:val="both"/>
        <w:rPr>
          <w:rFonts w:ascii="Times New Roman" w:hAnsi="Times New Roman" w:cs="Times New Roman"/>
        </w:rPr>
      </w:pPr>
      <w:r>
        <w:rPr>
          <w:rFonts w:ascii="Times New Roman" w:hAnsi="Times New Roman" w:cs="Times New Roman"/>
          <w:sz w:val="21"/>
          <w:szCs w:val="21"/>
        </w:rPr>
        <w:t xml:space="preserve">Током годину и по дана одржано је 19 семинара, које је похађало 886 полазника из свих школских управа у Републици Србији. Из сваке школе семинару су присуствовале по три особе: директор/ка, стручни сарадник/ца (психолог или педагог) </w:t>
      </w:r>
    </w:p>
    <w:p w:rsidR="00000000" w:rsidRDefault="001529C7">
      <w:pPr>
        <w:pStyle w:val="a0"/>
        <w:widowControl w:val="0"/>
        <w:numPr>
          <w:ilvl w:val="0"/>
          <w:numId w:val="1"/>
        </w:numPr>
        <w:tabs>
          <w:tab w:val="clear" w:pos="720"/>
          <w:tab w:val="num" w:pos="187"/>
        </w:tabs>
        <w:overflowPunct w:val="0"/>
        <w:autoSpaceDE w:val="0"/>
        <w:autoSpaceDN w:val="0"/>
        <w:adjustRightInd w:val="0"/>
        <w:spacing w:after="0" w:line="270" w:lineRule="auto"/>
        <w:ind w:left="6" w:hanging="6"/>
        <w:jc w:val="both"/>
        <w:rPr>
          <w:rFonts w:ascii="Times New Roman" w:hAnsi="Times New Roman" w:cs="Times New Roman"/>
        </w:rPr>
      </w:pPr>
      <w:r>
        <w:rPr>
          <w:rFonts w:ascii="Times New Roman" w:hAnsi="Times New Roman" w:cs="Times New Roman"/>
        </w:rPr>
        <w:t>један члан колектив</w:t>
      </w:r>
      <w:r>
        <w:rPr>
          <w:rFonts w:ascii="Times New Roman" w:hAnsi="Times New Roman" w:cs="Times New Roman"/>
        </w:rPr>
        <w:t>а. Планирано је да они, после семинара, у ситуацијама када је то потребно, функционишу као тим за кризне интервенције - као део Тима за заштиту од насиља који постоји у свакој установи. Из евалуације семинара се може видети да је средња оцена семинара у це</w:t>
      </w:r>
      <w:r>
        <w:rPr>
          <w:rFonts w:ascii="Times New Roman" w:hAnsi="Times New Roman" w:cs="Times New Roman"/>
        </w:rPr>
        <w:t xml:space="preserve">лини 3,73 (од могућих 4), што је, такође, допринело издавању овог Приручника. </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89" w:left="1134" w:header="720" w:footer="720" w:gutter="0"/>
          <w:cols w:space="720" w:equalWidth="0">
            <w:col w:w="11626"/>
          </w:cols>
          <w:noEndnote/>
        </w:sectPr>
      </w:pPr>
      <w:r>
        <w:rPr>
          <w:noProof/>
        </w:rPr>
        <w:pict>
          <v:rect id="_x0000_s1047" style="position:absolute;margin-left:0;margin-top:103.55pt;width:581.1pt;height:14.15pt;z-index:-25163673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8</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8" type="#_x0000_t75" style="position:absolute;margin-left:-61.95pt;margin-top:43.3pt;width:0;height:0;z-index:-25163571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860" w:bottom="589" w:left="1240" w:header="720" w:footer="720" w:gutter="0"/>
          <w:cols w:space="720" w:equalWidth="0">
            <w:col w:w="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8" w:name="page17"/>
      <w:bookmarkEnd w:id="8"/>
      <w:r>
        <w:rPr>
          <w:noProof/>
        </w:rPr>
        <w:pict>
          <v:shape id="_x0000_s1049" type="#_x0000_t75" style="position:absolute;margin-left:0;margin-top:0;width:708.65pt;height:95.85pt;z-index:-251634688;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Приручник је конципиран на следећи начин:</w:t>
      </w:r>
    </w:p>
    <w:p w:rsidR="00000000" w:rsidRDefault="001529C7">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0" w:lineRule="auto"/>
        <w:ind w:firstLine="567"/>
        <w:jc w:val="both"/>
        <w:rPr>
          <w:rFonts w:ascii="Times New Roman" w:hAnsi="Times New Roman" w:cs="Times New Roman"/>
          <w:sz w:val="24"/>
          <w:szCs w:val="24"/>
        </w:rPr>
      </w:pPr>
      <w:r>
        <w:rPr>
          <w:rFonts w:ascii="Times New Roman" w:hAnsi="Times New Roman" w:cs="Times New Roman"/>
        </w:rPr>
        <w:t>После увода следи први део Приручника, из кога ћете сазнати које се ситуације у образовно-васпитним установама сматрају кризним и на који начин оне утичу како на функционисање установа, тако и на ментално здравље свих који тим установама припадају (деца/уч</w:t>
      </w:r>
      <w:r>
        <w:rPr>
          <w:rFonts w:ascii="Times New Roman" w:hAnsi="Times New Roman" w:cs="Times New Roman"/>
        </w:rPr>
        <w:t>еници, одрасли/васпитачи, наставници).</w:t>
      </w:r>
    </w:p>
    <w:p w:rsidR="00000000" w:rsidRDefault="001529C7">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0" w:lineRule="auto"/>
        <w:ind w:firstLine="567"/>
        <w:jc w:val="both"/>
        <w:rPr>
          <w:rFonts w:ascii="Times New Roman" w:hAnsi="Times New Roman" w:cs="Times New Roman"/>
          <w:sz w:val="24"/>
          <w:szCs w:val="24"/>
        </w:rPr>
      </w:pPr>
      <w:r>
        <w:rPr>
          <w:rFonts w:ascii="Times New Roman" w:hAnsi="Times New Roman" w:cs="Times New Roman"/>
        </w:rPr>
        <w:t>Други део Приручника садржи опис психолошких реакција одраслих, деце и младих, на кризне ситуације које могу да се догоде у једној образовно-васпитној установи.</w:t>
      </w:r>
    </w:p>
    <w:p w:rsidR="00000000" w:rsidRDefault="001529C7">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0" w:lineRule="auto"/>
        <w:ind w:firstLine="567"/>
        <w:jc w:val="both"/>
        <w:rPr>
          <w:rFonts w:ascii="Times New Roman" w:hAnsi="Times New Roman" w:cs="Times New Roman"/>
          <w:sz w:val="24"/>
          <w:szCs w:val="24"/>
        </w:rPr>
      </w:pPr>
      <w:r>
        <w:rPr>
          <w:rFonts w:ascii="Times New Roman" w:hAnsi="Times New Roman" w:cs="Times New Roman"/>
        </w:rPr>
        <w:t>Трећи део намењен је васпитачима и наставницима и садр</w:t>
      </w:r>
      <w:r>
        <w:rPr>
          <w:rFonts w:ascii="Times New Roman" w:hAnsi="Times New Roman" w:cs="Times New Roman"/>
        </w:rPr>
        <w:t>жи препоруке за помоћ деци и младима који су доживели кризу. У овом делу налазе се и препоруке које васпитачи и наставници могу да дају родитељима/старатељима, чија деца имају тешкоће због кризне ситуације у којој су се нашла, било као жртвe или као сведоц</w:t>
      </w:r>
      <w:r>
        <w:rPr>
          <w:rFonts w:ascii="Times New Roman" w:hAnsi="Times New Roman" w:cs="Times New Roman"/>
        </w:rPr>
        <w:t>и.</w:t>
      </w:r>
    </w:p>
    <w:p w:rsidR="00000000" w:rsidRDefault="001529C7">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16" w:lineRule="auto"/>
        <w:ind w:firstLine="567"/>
        <w:jc w:val="both"/>
        <w:rPr>
          <w:rFonts w:ascii="Times New Roman" w:hAnsi="Times New Roman" w:cs="Times New Roman"/>
          <w:sz w:val="24"/>
          <w:szCs w:val="24"/>
        </w:rPr>
      </w:pPr>
      <w:r>
        <w:rPr>
          <w:rFonts w:ascii="Times New Roman" w:hAnsi="Times New Roman" w:cs="Times New Roman"/>
          <w:sz w:val="21"/>
          <w:szCs w:val="21"/>
        </w:rPr>
        <w:t>Четврти део посвећен је конкретним упутствима - како организовати живот и рад у образовно-васпитним установама након кризног догађаја и како комуницирати са ученицима, запосленима, родитељима и медијима у кризним условима.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89" w:left="1420" w:header="720" w:footer="720" w:gutter="0"/>
          <w:cols w:space="720" w:equalWidth="0">
            <w:col w:w="11620"/>
          </w:cols>
          <w:noEndnote/>
        </w:sectPr>
      </w:pPr>
      <w:r>
        <w:rPr>
          <w:noProof/>
        </w:rPr>
        <w:pict>
          <v:rect id="_x0000_s1050" style="position:absolute;margin-left:-.1pt;margin-top:132.8pt;width:581.05pt;height:14.15pt;z-index:-251633664;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9</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1" type="#_x0000_t75" style="position:absolute;margin-left:-642.95pt;margin-top:43.3pt;width:0;height:0;z-index:-25163264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89" w:left="12860" w:header="720" w:footer="720" w:gutter="0"/>
          <w:cols w:space="720" w:equalWidth="0">
            <w:col w:w="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9" w:name="page19"/>
      <w:bookmarkEnd w:id="9"/>
      <w:r>
        <w:rPr>
          <w:noProof/>
        </w:rPr>
        <w:pict>
          <v:shape id="_x0000_s1052" type="#_x0000_t75" style="position:absolute;margin-left:0;margin-top:0;width:708.65pt;height:95.85pt;z-index:-251631616;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Садржај</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3" type="#_x0000_t75" style="position:absolute;margin-left:2.2pt;margin-top:-.3pt;width:577.1pt;height:1pt;z-index:-251630592;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1529C7">
      <w:pPr>
        <w:pStyle w:val="a0"/>
        <w:widowControl w:val="0"/>
        <w:tabs>
          <w:tab w:val="left" w:leader="dot" w:pos="11500"/>
        </w:tabs>
        <w:autoSpaceDE w:val="0"/>
        <w:autoSpaceDN w:val="0"/>
        <w:adjustRightInd w:val="0"/>
        <w:spacing w:after="0" w:line="253" w:lineRule="exact"/>
        <w:rPr>
          <w:rFonts w:ascii="Times New Roman" w:hAnsi="Times New Roman" w:cs="Times New Roman"/>
          <w:sz w:val="24"/>
          <w:szCs w:val="24"/>
        </w:rPr>
      </w:pPr>
      <w:r>
        <w:rPr>
          <w:rFonts w:ascii="Times New Roman" w:hAnsi="Times New Roman" w:cs="Times New Roman"/>
        </w:rPr>
        <w:t>О Приручнику</w:t>
      </w:r>
      <w:r>
        <w:rPr>
          <w:rFonts w:ascii="Times New Roman" w:hAnsi="Times New Roman" w:cs="Times New Roman"/>
          <w:sz w:val="24"/>
          <w:szCs w:val="24"/>
        </w:rPr>
        <w:tab/>
      </w:r>
      <w:r>
        <w:rPr>
          <w:rFonts w:ascii="Times New Roman" w:hAnsi="Times New Roman" w:cs="Times New Roman"/>
          <w:sz w:val="20"/>
          <w:szCs w:val="20"/>
        </w:rPr>
        <w:t>8</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Увод</w:t>
      </w:r>
      <w:r>
        <w:rPr>
          <w:rFonts w:ascii="Times New Roman" w:hAnsi="Times New Roman" w:cs="Times New Roman"/>
          <w:sz w:val="24"/>
          <w:szCs w:val="24"/>
        </w:rPr>
        <w:tab/>
      </w:r>
      <w:r>
        <w:rPr>
          <w:rFonts w:ascii="Times New Roman" w:hAnsi="Times New Roman" w:cs="Times New Roman"/>
        </w:rPr>
        <w:t>11</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134" w:lineRule="exact"/>
        <w:rPr>
          <w:rFonts w:ascii="Times New Roman" w:hAnsi="Times New Roman" w:cs="Times New Roman"/>
          <w:sz w:val="24"/>
          <w:szCs w:val="24"/>
        </w:rPr>
      </w:pPr>
      <w:r>
        <w:rPr>
          <w:rFonts w:ascii="Times New Roman" w:hAnsi="Times New Roman" w:cs="Times New Roman"/>
          <w:sz w:val="10"/>
          <w:szCs w:val="10"/>
        </w:rPr>
        <w:t xml:space="preserve">Први део: КРИЗНЕ СИТУАЦИЈЕ У ОБРАЗОВНО-ВАСПИТНИМ УСТАНОВАМА </w:t>
      </w:r>
      <w:r>
        <w:rPr>
          <w:rFonts w:ascii="Tahoma" w:eastAsia="Arial Unicode MS" w:hAnsi="Tahoma" w:cs="Tahoma"/>
          <w:sz w:val="10"/>
          <w:szCs w:val="10"/>
        </w:rPr>
        <w:t>�������������������������������������������������������������������������</w:t>
      </w:r>
      <w:r>
        <w:rPr>
          <w:rFonts w:ascii="Times New Roman" w:hAnsi="Times New Roman" w:cs="Times New Roman"/>
          <w:sz w:val="10"/>
          <w:szCs w:val="10"/>
        </w:rPr>
        <w:t xml:space="preserve"> 15</w:t>
      </w:r>
    </w:p>
    <w:p w:rsidR="00000000" w:rsidRDefault="001529C7">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0" w:lineRule="exact"/>
        <w:rPr>
          <w:rFonts w:ascii="Times New Roman" w:hAnsi="Times New Roman" w:cs="Times New Roman"/>
          <w:sz w:val="24"/>
          <w:szCs w:val="24"/>
        </w:rPr>
      </w:pPr>
      <w:r>
        <w:rPr>
          <w:rFonts w:ascii="Times New Roman" w:hAnsi="Times New Roman" w:cs="Times New Roman"/>
          <w:sz w:val="16"/>
          <w:szCs w:val="16"/>
        </w:rPr>
        <w:t xml:space="preserve">Други део: ПСИХОЛОШКЕ РЕАКЦИЈЕ ОДРАСЛИХ, ДЕЦЕ И МЛАДИХ НА КРИЗНЕ СИТУАЦИЈЕ КОЈЕ МОГУ ДА СЕ ДОГОДЕ У ОБРАЗОВНО-ВАСПИТНОЈ УСТАНОВИ </w:t>
      </w:r>
      <w:r>
        <w:rPr>
          <w:rFonts w:ascii="Tahoma" w:eastAsia="Arial Unicode MS" w:hAnsi="Tahoma" w:cs="Tahoma"/>
          <w:sz w:val="16"/>
          <w:szCs w:val="16"/>
        </w:rPr>
        <w:t>����������������������������������������������������������������</w:t>
      </w:r>
      <w:r>
        <w:rPr>
          <w:rFonts w:ascii="Times New Roman" w:hAnsi="Times New Roman" w:cs="Times New Roman"/>
          <w:sz w:val="16"/>
          <w:szCs w:val="16"/>
        </w:rPr>
        <w:t xml:space="preserve"> 18</w:t>
      </w:r>
    </w:p>
    <w:p w:rsidR="00000000" w:rsidRDefault="001529C7">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0" w:lineRule="exact"/>
        <w:rPr>
          <w:rFonts w:ascii="Times New Roman" w:hAnsi="Times New Roman" w:cs="Times New Roman"/>
          <w:sz w:val="24"/>
          <w:szCs w:val="24"/>
        </w:rPr>
      </w:pPr>
      <w:r>
        <w:rPr>
          <w:rFonts w:ascii="Times New Roman" w:hAnsi="Times New Roman" w:cs="Times New Roman"/>
          <w:sz w:val="11"/>
          <w:szCs w:val="11"/>
        </w:rPr>
        <w:t>Трећи део: КАКО ПОМОЋИ ДЕЦИ И МЛАДИМА КОЈИ СУ БИЛИ ЖРТВЕ ИЛИ СВЕДОЦИ КРИЗНОГ ДОГАЂАЈА И ИСПОЉАВАЈУ ЗНАКЕ КРИЗЕ</w:t>
      </w:r>
      <w:r>
        <w:rPr>
          <w:rFonts w:ascii="Tahoma" w:eastAsia="Arial Unicode MS" w:hAnsi="Tahoma" w:cs="Tahoma"/>
          <w:sz w:val="11"/>
          <w:szCs w:val="11"/>
        </w:rPr>
        <w:t>���������������������������������������������������������������������������������������������������</w:t>
      </w:r>
      <w:r>
        <w:rPr>
          <w:rFonts w:ascii="Times New Roman" w:hAnsi="Times New Roman" w:cs="Times New Roman"/>
          <w:sz w:val="11"/>
          <w:szCs w:val="11"/>
        </w:rPr>
        <w:t xml:space="preserve"> 22</w:t>
      </w:r>
    </w:p>
    <w:p w:rsidR="00000000" w:rsidRDefault="001529C7">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Четврти део: КАКО ОРГАНИЗОВАТИ ЖИВОТ И РАД</w:t>
      </w:r>
      <w:r>
        <w:rPr>
          <w:rFonts w:ascii="Times New Roman" w:hAnsi="Times New Roman" w:cs="Times New Roman"/>
        </w:rPr>
        <w:t xml:space="preserve"> У ОБРАЗОВНО-ВАСПИТНИМ</w:t>
      </w:r>
    </w:p>
    <w:p w:rsidR="00000000" w:rsidRDefault="001529C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53" w:lineRule="exact"/>
        <w:rPr>
          <w:rFonts w:ascii="Times New Roman" w:hAnsi="Times New Roman" w:cs="Times New Roman"/>
          <w:sz w:val="24"/>
          <w:szCs w:val="24"/>
        </w:rPr>
      </w:pPr>
      <w:r>
        <w:rPr>
          <w:rFonts w:ascii="Times New Roman" w:hAnsi="Times New Roman" w:cs="Times New Roman"/>
        </w:rPr>
        <w:t>УСТАНОВАМА НАКОН КРИЗНОГ ДОГАЂАЈА</w:t>
      </w:r>
      <w:r>
        <w:rPr>
          <w:rFonts w:ascii="Times New Roman" w:hAnsi="Times New Roman" w:cs="Times New Roman"/>
          <w:sz w:val="24"/>
          <w:szCs w:val="24"/>
        </w:rPr>
        <w:tab/>
      </w:r>
      <w:r>
        <w:rPr>
          <w:rFonts w:ascii="Times New Roman" w:hAnsi="Times New Roman" w:cs="Times New Roman"/>
        </w:rPr>
        <w:t>32</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Прилог бр. 1</w:t>
      </w:r>
      <w:r>
        <w:rPr>
          <w:rFonts w:ascii="Times New Roman" w:hAnsi="Times New Roman" w:cs="Times New Roman"/>
          <w:sz w:val="24"/>
          <w:szCs w:val="24"/>
        </w:rPr>
        <w:tab/>
      </w:r>
      <w:r>
        <w:rPr>
          <w:rFonts w:ascii="Times New Roman" w:hAnsi="Times New Roman" w:cs="Times New Roman"/>
        </w:rPr>
        <w:t>39</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Прилог бр. 2</w:t>
      </w:r>
      <w:r>
        <w:rPr>
          <w:rFonts w:ascii="Times New Roman" w:hAnsi="Times New Roman" w:cs="Times New Roman"/>
          <w:sz w:val="24"/>
          <w:szCs w:val="24"/>
        </w:rPr>
        <w:tab/>
      </w:r>
      <w:r>
        <w:rPr>
          <w:rFonts w:ascii="Times New Roman" w:hAnsi="Times New Roman" w:cs="Times New Roman"/>
        </w:rPr>
        <w:t>44</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Прилог бр. 3</w:t>
      </w:r>
      <w:r>
        <w:rPr>
          <w:rFonts w:ascii="Times New Roman" w:hAnsi="Times New Roman" w:cs="Times New Roman"/>
          <w:sz w:val="24"/>
          <w:szCs w:val="24"/>
        </w:rPr>
        <w:tab/>
      </w:r>
      <w:r>
        <w:rPr>
          <w:rFonts w:ascii="Times New Roman" w:hAnsi="Times New Roman" w:cs="Times New Roman"/>
        </w:rPr>
        <w:t>46</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Прилог бр. 4</w:t>
      </w:r>
      <w:r>
        <w:rPr>
          <w:rFonts w:ascii="Times New Roman" w:hAnsi="Times New Roman" w:cs="Times New Roman"/>
          <w:sz w:val="24"/>
          <w:szCs w:val="24"/>
        </w:rPr>
        <w:tab/>
      </w:r>
      <w:r>
        <w:rPr>
          <w:rFonts w:ascii="Times New Roman" w:hAnsi="Times New Roman" w:cs="Times New Roman"/>
        </w:rPr>
        <w:t>48</w:t>
      </w:r>
    </w:p>
    <w:p w:rsidR="00000000" w:rsidRDefault="001529C7">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1529C7">
      <w:pPr>
        <w:pStyle w:val="a0"/>
        <w:widowControl w:val="0"/>
        <w:tabs>
          <w:tab w:val="left" w:leader="dot" w:pos="11380"/>
        </w:tabs>
        <w:autoSpaceDE w:val="0"/>
        <w:autoSpaceDN w:val="0"/>
        <w:adjustRightInd w:val="0"/>
        <w:spacing w:after="0" w:line="253" w:lineRule="exact"/>
        <w:rPr>
          <w:rFonts w:ascii="Times New Roman" w:hAnsi="Times New Roman" w:cs="Times New Roman"/>
          <w:sz w:val="24"/>
          <w:szCs w:val="24"/>
        </w:rPr>
      </w:pPr>
      <w:r>
        <w:rPr>
          <w:rFonts w:ascii="Times New Roman" w:hAnsi="Times New Roman" w:cs="Times New Roman"/>
        </w:rPr>
        <w:t>ЛИТЕРАТУРА</w:t>
      </w:r>
      <w:r>
        <w:rPr>
          <w:rFonts w:ascii="Times New Roman" w:hAnsi="Times New Roman" w:cs="Times New Roman"/>
          <w:sz w:val="24"/>
          <w:szCs w:val="24"/>
        </w:rPr>
        <w:tab/>
      </w:r>
      <w:r>
        <w:rPr>
          <w:rFonts w:ascii="Times New Roman" w:hAnsi="Times New Roman" w:cs="Times New Roman"/>
        </w:rPr>
        <w:t>50</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054" style="position:absolute;margin-left:-.25pt;margin-top:57.2pt;width:581.05pt;height:14.15pt;z-index:-25162956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10</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5" type="#_x0000_t75" style="position:absolute;margin-left:-61.95pt;margin-top:42.15pt;width:0;height:0;z-index:-25162854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0" w:name="page21"/>
      <w:bookmarkEnd w:id="10"/>
      <w:r>
        <w:rPr>
          <w:noProof/>
        </w:rPr>
        <w:pict>
          <v:shape id="_x0000_s1056" type="#_x0000_t75" style="position:absolute;margin-left:0;margin-top:0;width:708.65pt;height:95.85pt;z-index:-251627520;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Увод</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7" type="#_x0000_t75" style="position:absolute;margin-left:2.35pt;margin-top:-.3pt;width:577.1pt;height:1pt;z-index:-251626496;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firstLine="567"/>
        <w:jc w:val="both"/>
        <w:rPr>
          <w:rFonts w:ascii="Times New Roman" w:hAnsi="Times New Roman" w:cs="Times New Roman"/>
          <w:sz w:val="24"/>
          <w:szCs w:val="24"/>
        </w:rPr>
      </w:pPr>
      <w:r>
        <w:rPr>
          <w:rFonts w:ascii="Times New Roman" w:hAnsi="Times New Roman" w:cs="Times New Roman"/>
        </w:rPr>
        <w:t>Повремено и најчешће изненада, у заједницама или институцијама у којима ради већи број људи (а ту, наравно, спадају и образовно-васпитне установе) дешавају се неки нагли и неочекивани догађаји. То могу да буду догађаји које диктира при-рода (земљотреси, по</w:t>
      </w:r>
      <w:r>
        <w:rPr>
          <w:rFonts w:ascii="Times New Roman" w:hAnsi="Times New Roman" w:cs="Times New Roman"/>
        </w:rPr>
        <w:t xml:space="preserve">плаве, пожари) али и они које производи сам човек (насилна или природна смрт, сукоби и туче већих размера, самоубиства). Такви догађаји, у зависности од њиховог интензитета и утицаја на свакодневно функционисање, различито се називају: </w:t>
      </w:r>
      <w:r>
        <w:rPr>
          <w:rFonts w:ascii="Times New Roman" w:hAnsi="Times New Roman" w:cs="Times New Roman"/>
          <w:b/>
          <w:bCs/>
        </w:rPr>
        <w:t>стрес</w:t>
      </w:r>
      <w:r>
        <w:rPr>
          <w:rFonts w:ascii="Times New Roman" w:hAnsi="Times New Roman" w:cs="Times New Roman"/>
        </w:rPr>
        <w:t xml:space="preserve"> и стресни дога</w:t>
      </w:r>
      <w:r>
        <w:rPr>
          <w:rFonts w:ascii="Times New Roman" w:hAnsi="Times New Roman" w:cs="Times New Roman"/>
        </w:rPr>
        <w:t xml:space="preserve">ђаји, </w:t>
      </w:r>
      <w:r>
        <w:rPr>
          <w:rFonts w:ascii="Times New Roman" w:hAnsi="Times New Roman" w:cs="Times New Roman"/>
          <w:b/>
          <w:bCs/>
        </w:rPr>
        <w:t>траума</w:t>
      </w:r>
      <w:r>
        <w:rPr>
          <w:rFonts w:ascii="Times New Roman" w:hAnsi="Times New Roman" w:cs="Times New Roman"/>
        </w:rPr>
        <w:t xml:space="preserve"> и трауматски догађаји и </w:t>
      </w:r>
      <w:r>
        <w:rPr>
          <w:rFonts w:ascii="Times New Roman" w:hAnsi="Times New Roman" w:cs="Times New Roman"/>
          <w:b/>
          <w:bCs/>
        </w:rPr>
        <w:t>криза</w:t>
      </w:r>
      <w:r>
        <w:rPr>
          <w:rFonts w:ascii="Times New Roman" w:hAnsi="Times New Roman" w:cs="Times New Roman"/>
        </w:rPr>
        <w:t xml:space="preserve"> и кризни догађаји. Иако се често у литератури ови догађаји сматрају синонимима, разлике које постоје међу њима нису мале.</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4" w:lineRule="auto"/>
        <w:ind w:firstLine="567"/>
        <w:jc w:val="both"/>
        <w:rPr>
          <w:rFonts w:ascii="Times New Roman" w:hAnsi="Times New Roman" w:cs="Times New Roman"/>
          <w:sz w:val="24"/>
          <w:szCs w:val="24"/>
        </w:rPr>
      </w:pPr>
      <w:r>
        <w:rPr>
          <w:rFonts w:ascii="Times New Roman" w:hAnsi="Times New Roman" w:cs="Times New Roman"/>
        </w:rPr>
        <w:t xml:space="preserve">Стресни догађаји (или стресори) су оне промене у спољашњем окружењу које особа </w:t>
      </w:r>
      <w:r>
        <w:rPr>
          <w:rFonts w:ascii="Times New Roman" w:hAnsi="Times New Roman" w:cs="Times New Roman"/>
          <w:b/>
          <w:bCs/>
        </w:rPr>
        <w:t>процењује</w:t>
      </w:r>
      <w:r>
        <w:rPr>
          <w:rFonts w:ascii="Times New Roman" w:hAnsi="Times New Roman" w:cs="Times New Roman"/>
        </w:rPr>
        <w:t xml:space="preserve"> к</w:t>
      </w:r>
      <w:r>
        <w:rPr>
          <w:rFonts w:ascii="Times New Roman" w:hAnsi="Times New Roman" w:cs="Times New Roman"/>
        </w:rPr>
        <w:t>ао угрожавајуће или опасне по сопствени живот, живот њему важних људи, материјалних добара, положаја у породици, друштву итд. Из овак-вог дефинисања стресних догађаја јасно је да ови догађаји нису универзални и да не изазивају нужно стрес код свих људи. Да</w:t>
      </w:r>
      <w:r>
        <w:rPr>
          <w:rFonts w:ascii="Times New Roman" w:hAnsi="Times New Roman" w:cs="Times New Roman"/>
        </w:rPr>
        <w:t xml:space="preserve"> ли ће неки догађај изазвати стрес зависи од наше </w:t>
      </w:r>
      <w:r>
        <w:rPr>
          <w:rFonts w:ascii="Times New Roman" w:hAnsi="Times New Roman" w:cs="Times New Roman"/>
          <w:b/>
          <w:bCs/>
        </w:rPr>
        <w:t>процене</w:t>
      </w:r>
      <w:r>
        <w:rPr>
          <w:rFonts w:ascii="Times New Roman" w:hAnsi="Times New Roman" w:cs="Times New Roman"/>
        </w:rPr>
        <w:t xml:space="preserve"> колико таква промена угрожава наше физичко и ментално здравље. Међутим, истраживања показују (Pykel, 1975, Влајковић, 1986) да постоје, ипак, две групе догађаја који су универ-зално стресни, односно који су стресни за све људе. То су, најпре, догађаји вез</w:t>
      </w:r>
      <w:r>
        <w:rPr>
          <w:rFonts w:ascii="Times New Roman" w:hAnsi="Times New Roman" w:cs="Times New Roman"/>
        </w:rPr>
        <w:t xml:space="preserve">ани за </w:t>
      </w:r>
      <w:r>
        <w:rPr>
          <w:rFonts w:ascii="Times New Roman" w:hAnsi="Times New Roman" w:cs="Times New Roman"/>
          <w:b/>
          <w:bCs/>
        </w:rPr>
        <w:t>емоционални губитак</w:t>
      </w:r>
      <w:r>
        <w:rPr>
          <w:rFonts w:ascii="Times New Roman" w:hAnsi="Times New Roman" w:cs="Times New Roman"/>
        </w:rPr>
        <w:t xml:space="preserve"> (одвајање или смрт блиске особе, где се смрт детета сматра најстреснијим универзалним догађајем) и за </w:t>
      </w:r>
      <w:r>
        <w:rPr>
          <w:rFonts w:ascii="Times New Roman" w:hAnsi="Times New Roman" w:cs="Times New Roman"/>
          <w:b/>
          <w:bCs/>
        </w:rPr>
        <w:t>губитак материјалне сигурности</w:t>
      </w:r>
      <w:r>
        <w:rPr>
          <w:rFonts w:ascii="Times New Roman" w:hAnsi="Times New Roman" w:cs="Times New Roman"/>
        </w:rPr>
        <w:t xml:space="preserve"> (губитак посла). Уколико се такви догађаји десе, долази до посебне врсте реакција које називамо </w:t>
      </w:r>
      <w:r>
        <w:rPr>
          <w:rFonts w:ascii="Times New Roman" w:hAnsi="Times New Roman" w:cs="Times New Roman"/>
        </w:rPr>
        <w:t>стресом. Код особе која се са таквим догађајем суочила може да дође до промене расположења, туге, љутње, осећања кривице, немоћи, губитка кон-центрације, болова у желуцу, поремећаја сна итд. Такође, понашање тих особа се мења. Такве особе често постају агр</w:t>
      </w:r>
      <w:r>
        <w:rPr>
          <w:rFonts w:ascii="Times New Roman" w:hAnsi="Times New Roman" w:cs="Times New Roman"/>
        </w:rPr>
        <w:t xml:space="preserve">есивне или се повлаче у себе, конзумирају већу количину алкохола, претерано пуше или неконтролисано узимају седативе. Укратко, такве особе налазе се у стању стреса, где се стрес дефинише као склоп емоционалних, мисаоних, телесних и понашајних ре-акција, у </w:t>
      </w:r>
      <w:r>
        <w:rPr>
          <w:rFonts w:ascii="Times New Roman" w:hAnsi="Times New Roman" w:cs="Times New Roman"/>
        </w:rPr>
        <w:t>ситуацији коју процењујемо као опасну и угрожавајућу.</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89" w:left="1420" w:header="720" w:footer="720" w:gutter="0"/>
          <w:cols w:space="720" w:equalWidth="0">
            <w:col w:w="11620"/>
          </w:cols>
          <w:noEndnote/>
        </w:sectPr>
      </w:pPr>
      <w:r>
        <w:rPr>
          <w:noProof/>
        </w:rPr>
        <w:pict>
          <v:rect id="_x0000_s1058" style="position:absolute;margin-left:-.1pt;margin-top:38.6pt;width:581.05pt;height:14.15pt;z-index:-25162547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11</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9" type="#_x0000_t75" style="position:absolute;margin-left:-638.95pt;margin-top:43.3pt;width:0;height:0;z-index:-25162444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89" w:left="12780" w:header="720" w:footer="720" w:gutter="0"/>
          <w:cols w:space="720" w:equalWidth="0">
            <w:col w:w="16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1" w:name="page23"/>
      <w:bookmarkEnd w:id="11"/>
      <w:r>
        <w:rPr>
          <w:noProof/>
        </w:rPr>
        <w:pict>
          <v:shape id="_x0000_s1060" type="#_x0000_t75" style="position:absolute;margin-left:0;margin-top:0;width:708.65pt;height:95.85pt;z-index:-25162342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0" w:lineRule="auto"/>
        <w:ind w:firstLine="567"/>
        <w:jc w:val="both"/>
        <w:rPr>
          <w:rFonts w:ascii="Times New Roman" w:hAnsi="Times New Roman" w:cs="Times New Roman"/>
          <w:sz w:val="24"/>
          <w:szCs w:val="24"/>
        </w:rPr>
      </w:pPr>
      <w:r>
        <w:rPr>
          <w:rFonts w:ascii="Times New Roman" w:hAnsi="Times New Roman" w:cs="Times New Roman"/>
        </w:rPr>
        <w:t xml:space="preserve">За разлику од стреса и стресних догађаја, у животу сваке особе могу да се јаве догађаји који су интензивнији од стрес-них догађаја и који могу озбиљно да утичу на ментално здравље. То су догађаји који су ван граница уобичајеног људског ис-куства и који су </w:t>
      </w:r>
      <w:r>
        <w:rPr>
          <w:rFonts w:ascii="Times New Roman" w:hAnsi="Times New Roman" w:cs="Times New Roman"/>
        </w:rPr>
        <w:t xml:space="preserve">изузетно тешки и болни свим људима. Значи, за разлику од стресних догађаја код којих реакције на већину од њих (изузев када су такви догађаји универзално стресни) зависе од индивидуалне процене, на трауматске догађаје </w:t>
      </w:r>
      <w:r>
        <w:rPr>
          <w:rFonts w:ascii="Times New Roman" w:hAnsi="Times New Roman" w:cs="Times New Roman"/>
          <w:b/>
          <w:bCs/>
        </w:rPr>
        <w:t>сви</w:t>
      </w:r>
      <w:r>
        <w:rPr>
          <w:rFonts w:ascii="Times New Roman" w:hAnsi="Times New Roman" w:cs="Times New Roman"/>
        </w:rPr>
        <w:t xml:space="preserve"> људи реагују на исти начин. Постој</w:t>
      </w:r>
      <w:r>
        <w:rPr>
          <w:rFonts w:ascii="Times New Roman" w:hAnsi="Times New Roman" w:cs="Times New Roman"/>
        </w:rPr>
        <w:t>е две врсте реакција на трауматске догађаје:</w:t>
      </w:r>
    </w:p>
    <w:p w:rsidR="00000000" w:rsidRDefault="001529C7">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0" w:lineRule="auto"/>
        <w:ind w:left="560" w:right="8460"/>
        <w:rPr>
          <w:rFonts w:ascii="Times New Roman" w:hAnsi="Times New Roman" w:cs="Times New Roman"/>
          <w:sz w:val="24"/>
          <w:szCs w:val="24"/>
        </w:rPr>
      </w:pPr>
      <w:r>
        <w:rPr>
          <w:rFonts w:ascii="Times New Roman" w:hAnsi="Times New Roman" w:cs="Times New Roman"/>
        </w:rPr>
        <w:t>а. трауматске реакције б. посттрауматске реакције.</w:t>
      </w:r>
    </w:p>
    <w:p w:rsidR="00000000" w:rsidRDefault="001529C7">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b/>
          <w:bCs/>
        </w:rPr>
        <w:t xml:space="preserve">Трауматске реакције </w:t>
      </w:r>
      <w:r>
        <w:rPr>
          <w:rFonts w:ascii="Times New Roman" w:hAnsi="Times New Roman" w:cs="Times New Roman"/>
        </w:rPr>
        <w:t>представљају склоп осећања, мисли и поступака који се јављају још за време трајања трауматског</w:t>
      </w:r>
      <w:r>
        <w:rPr>
          <w:rFonts w:ascii="Times New Roman" w:hAnsi="Times New Roman" w:cs="Times New Roman"/>
          <w:b/>
          <w:bCs/>
        </w:rPr>
        <w:t xml:space="preserve"> </w:t>
      </w:r>
      <w:r>
        <w:rPr>
          <w:rFonts w:ascii="Times New Roman" w:hAnsi="Times New Roman" w:cs="Times New Roman"/>
        </w:rPr>
        <w:t>догађаја или непосредно након њега, а циљ им је да ублаже ужас таквог догађаја („обамрлост“, осећање да то није реално, да се то не дешава, губитак свести).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2" w:lineRule="auto"/>
        <w:ind w:firstLine="567"/>
        <w:jc w:val="both"/>
        <w:rPr>
          <w:rFonts w:ascii="Times New Roman" w:hAnsi="Times New Roman" w:cs="Times New Roman"/>
          <w:sz w:val="24"/>
          <w:szCs w:val="24"/>
        </w:rPr>
      </w:pPr>
      <w:r>
        <w:rPr>
          <w:rFonts w:ascii="Times New Roman" w:hAnsi="Times New Roman" w:cs="Times New Roman"/>
          <w:b/>
          <w:bCs/>
          <w:sz w:val="20"/>
          <w:szCs w:val="20"/>
        </w:rPr>
        <w:t xml:space="preserve">Посттрауматске реакције </w:t>
      </w:r>
      <w:r>
        <w:rPr>
          <w:rFonts w:ascii="Times New Roman" w:hAnsi="Times New Roman" w:cs="Times New Roman"/>
          <w:sz w:val="20"/>
          <w:szCs w:val="20"/>
        </w:rPr>
        <w:t>су склоп осећања, мисли и поступака везаних за</w:t>
      </w:r>
      <w:r>
        <w:rPr>
          <w:rFonts w:ascii="Times New Roman" w:hAnsi="Times New Roman" w:cs="Times New Roman"/>
          <w:b/>
          <w:bCs/>
          <w:sz w:val="20"/>
          <w:szCs w:val="20"/>
        </w:rPr>
        <w:t xml:space="preserve"> сећање </w:t>
      </w:r>
      <w:r>
        <w:rPr>
          <w:rFonts w:ascii="Times New Roman" w:hAnsi="Times New Roman" w:cs="Times New Roman"/>
          <w:sz w:val="20"/>
          <w:szCs w:val="20"/>
        </w:rPr>
        <w:t>на трауматски догађа</w:t>
      </w:r>
      <w:r>
        <w:rPr>
          <w:rFonts w:ascii="Times New Roman" w:hAnsi="Times New Roman" w:cs="Times New Roman"/>
          <w:sz w:val="20"/>
          <w:szCs w:val="20"/>
        </w:rPr>
        <w:t>ј и његове после-дице. Ово сећање јавља се, најчешће, у виду присиле, односно присилног сећања на догађај („Не могу то да избацим из главе“) који је праћен бројним променама на емоционалном, мисаоном, телесном и понашајном плану (ове промене детаљније ће б</w:t>
      </w:r>
      <w:r>
        <w:rPr>
          <w:rFonts w:ascii="Times New Roman" w:hAnsi="Times New Roman" w:cs="Times New Roman"/>
          <w:sz w:val="20"/>
          <w:szCs w:val="20"/>
        </w:rPr>
        <w:t>ити описане на страницама које следе). Ове промене мењају функционисање особе која се суочила са трауматским догађајем и утичу на њено ментално здравље. Како су ове промене веома непријатне - како за особу која их доживљава тако и за њену околину, она се п</w:t>
      </w:r>
      <w:r>
        <w:rPr>
          <w:rFonts w:ascii="Times New Roman" w:hAnsi="Times New Roman" w:cs="Times New Roman"/>
          <w:sz w:val="20"/>
          <w:szCs w:val="20"/>
        </w:rPr>
        <w:t>ротив њих бори на различите начине. При томе, често следи савете које упућују најближи: “Најбоље је да све то заборавиш“, „Немој о томе да мислиш...“ итд. Такве реченице говоре да особа треба што пре да потисне сећање на догађај. Нажалост, овакви савети им</w:t>
      </w:r>
      <w:r>
        <w:rPr>
          <w:rFonts w:ascii="Times New Roman" w:hAnsi="Times New Roman" w:cs="Times New Roman"/>
          <w:sz w:val="20"/>
          <w:szCs w:val="20"/>
        </w:rPr>
        <w:t xml:space="preserve">ају мало ефекта и не утичу на трауму. Поред позивања на заборав, околина често сматра да би минимизирање онога што се догодило помогло трауматизованој особи („Страшно је то што ти се догодило, али постоје и горе ствари у животу...“). И оваква минимизација </w:t>
      </w:r>
      <w:r>
        <w:rPr>
          <w:rFonts w:ascii="Times New Roman" w:hAnsi="Times New Roman" w:cs="Times New Roman"/>
          <w:sz w:val="20"/>
          <w:szCs w:val="20"/>
        </w:rPr>
        <w:t>нема ефекта. Коначно, често су трауматизоване особе изложене саветима који се односе на коришћење ра-ционализације као механизма одбране: „Шта можеш, у животу се такве ствари догађају...“, „Такав је живот“ итд. Нажалост, оваква рационализација, као и предх</w:t>
      </w:r>
      <w:r>
        <w:rPr>
          <w:rFonts w:ascii="Times New Roman" w:hAnsi="Times New Roman" w:cs="Times New Roman"/>
          <w:sz w:val="20"/>
          <w:szCs w:val="20"/>
        </w:rPr>
        <w:t>одни механизми одбране, „не лече“ трауму и она наставља да живи у особи која се са њом суочила.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061" style="position:absolute;margin-left:-.25pt;margin-top:16.05pt;width:581.05pt;height:14.15pt;z-index:-251622400;mso-position-horizontal-relative:text;mso-position-vertical-relative:text" o:allowincell="f" fillcolor="#cbe4f0" stroked="f"/>
        </w:pict>
      </w:r>
    </w:p>
    <w:p w:rsidR="00000000" w:rsidRDefault="001529C7">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12</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2" type="#_x0000_t75" style="position:absolute;margin-left:-61.95pt;margin-top:42.15pt;width:0;height:0;z-index:-25162137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2" w:name="page25"/>
      <w:bookmarkEnd w:id="12"/>
      <w:r>
        <w:rPr>
          <w:noProof/>
        </w:rPr>
        <w:pict>
          <v:shape id="_x0000_s1063" type="#_x0000_t75" style="position:absolute;margin-left:0;margin-top:0;width:708.65pt;height:95.85pt;z-index:-251620352;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Ако овакве трауматске реакције дуже трају и ако битно утичу на животну филозофију коју је особа раније изградила и систем вредности који је усвојила, долази до реакција које могу да представљају први степеник ка психопатологији – долази до стања које се на</w:t>
      </w:r>
      <w:r>
        <w:rPr>
          <w:rFonts w:ascii="Times New Roman" w:hAnsi="Times New Roman" w:cs="Times New Roman"/>
        </w:rPr>
        <w:t xml:space="preserve">зива </w:t>
      </w:r>
      <w:r>
        <w:rPr>
          <w:rFonts w:ascii="Times New Roman" w:hAnsi="Times New Roman" w:cs="Times New Roman"/>
          <w:b/>
          <w:bCs/>
        </w:rPr>
        <w:t>кризом.</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Криза се дефинише као стање психичке пометње, која се налази на прекретници између нормалног и патолошког реаговања. Трауматски догађаји и реакције на њих могу да доведу до трајног нарушавања менталног здравља особе која је била изложена такв</w:t>
      </w:r>
      <w:r>
        <w:rPr>
          <w:rFonts w:ascii="Times New Roman" w:hAnsi="Times New Roman" w:cs="Times New Roman"/>
        </w:rPr>
        <w:t xml:space="preserve">ом догађају. Да се то не би догодило, трауматизоване особе се подвргавају специфичном психолошком третману који се назива </w:t>
      </w:r>
      <w:r>
        <w:rPr>
          <w:rFonts w:ascii="Times New Roman" w:hAnsi="Times New Roman" w:cs="Times New Roman"/>
          <w:b/>
          <w:bCs/>
        </w:rPr>
        <w:t>интервенцијом у кризи</w:t>
      </w:r>
      <w:r>
        <w:rPr>
          <w:rFonts w:ascii="Times New Roman" w:hAnsi="Times New Roman" w:cs="Times New Roman"/>
        </w:rPr>
        <w:t xml:space="preserve"> или </w:t>
      </w:r>
      <w:r>
        <w:rPr>
          <w:rFonts w:ascii="Times New Roman" w:hAnsi="Times New Roman" w:cs="Times New Roman"/>
          <w:b/>
          <w:bCs/>
        </w:rPr>
        <w:t>психолошким кризним интервенцијама.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3" w:lineRule="auto"/>
        <w:ind w:firstLine="567"/>
        <w:jc w:val="both"/>
        <w:rPr>
          <w:rFonts w:ascii="Times New Roman" w:hAnsi="Times New Roman" w:cs="Times New Roman"/>
          <w:sz w:val="24"/>
          <w:szCs w:val="24"/>
        </w:rPr>
      </w:pPr>
      <w:r>
        <w:rPr>
          <w:rFonts w:ascii="Times New Roman" w:hAnsi="Times New Roman" w:cs="Times New Roman"/>
        </w:rPr>
        <w:t xml:space="preserve">Након кризног (трауматског) догађаја, људима тај специфични психолошки </w:t>
      </w:r>
      <w:r>
        <w:rPr>
          <w:rFonts w:ascii="Times New Roman" w:hAnsi="Times New Roman" w:cs="Times New Roman"/>
        </w:rPr>
        <w:t xml:space="preserve">третман помаже да лакше преброде оно што су доживели. Суштина психолошке кризне интервенције је у пружању подршке и помоћи, да се смањи осећање беспо-моћности и помогне особи да поново загосподари својим животом. Због тога ове интервенције се сматрају </w:t>
      </w:r>
      <w:r>
        <w:rPr>
          <w:rFonts w:ascii="Times New Roman" w:hAnsi="Times New Roman" w:cs="Times New Roman"/>
          <w:b/>
          <w:bCs/>
        </w:rPr>
        <w:t>прев</w:t>
      </w:r>
      <w:r>
        <w:rPr>
          <w:rFonts w:ascii="Times New Roman" w:hAnsi="Times New Roman" w:cs="Times New Roman"/>
          <w:b/>
          <w:bCs/>
        </w:rPr>
        <w:t>ентивним</w:t>
      </w:r>
      <w:r>
        <w:rPr>
          <w:rFonts w:ascii="Times New Roman" w:hAnsi="Times New Roman" w:cs="Times New Roman"/>
        </w:rPr>
        <w:t xml:space="preserve"> поступком, јер се њима спречава појава тежих и дуготрајнијих последица по ментално здравље.</w:t>
      </w:r>
    </w:p>
    <w:p w:rsidR="00000000" w:rsidRDefault="001529C7">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У свету данас постоји више врста психолошких кризних интервенција. Набројаћемо само неке:</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8580"/>
        <w:rPr>
          <w:rFonts w:ascii="Times New Roman" w:hAnsi="Times New Roman" w:cs="Times New Roman"/>
          <w:sz w:val="24"/>
          <w:szCs w:val="24"/>
        </w:rPr>
      </w:pPr>
      <w:r>
        <w:rPr>
          <w:rFonts w:ascii="Arial" w:hAnsi="Arial" w:cs="Arial"/>
        </w:rPr>
        <w:t>»</w:t>
      </w:r>
      <w:r>
        <w:rPr>
          <w:rFonts w:ascii="Times New Roman" w:hAnsi="Times New Roman" w:cs="Times New Roman"/>
        </w:rPr>
        <w:t>»Психолошка прва помоћ</w:t>
      </w:r>
      <w:r>
        <w:rPr>
          <w:rFonts w:ascii="Arial" w:hAnsi="Arial" w:cs="Arial"/>
        </w:rPr>
        <w:t xml:space="preserve"> »</w:t>
      </w:r>
      <w:r>
        <w:rPr>
          <w:rFonts w:ascii="Times New Roman" w:hAnsi="Times New Roman" w:cs="Times New Roman"/>
        </w:rPr>
        <w:t>»Растерећење</w:t>
      </w:r>
      <w:r>
        <w:rPr>
          <w:rFonts w:ascii="Arial" w:hAnsi="Arial" w:cs="Arial"/>
        </w:rPr>
        <w:t xml:space="preserve"> »</w:t>
      </w:r>
      <w:r>
        <w:rPr>
          <w:rFonts w:ascii="Times New Roman" w:hAnsi="Times New Roman" w:cs="Times New Roman"/>
        </w:rPr>
        <w:t>»Демобилизација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»Сажет</w:t>
      </w:r>
      <w:r>
        <w:rPr>
          <w:rFonts w:ascii="Times New Roman" w:hAnsi="Times New Roman" w:cs="Times New Roman"/>
        </w:rPr>
        <w:t>а психолошка интеграција трауме.</w:t>
      </w:r>
    </w:p>
    <w:p w:rsidR="00000000" w:rsidRDefault="001529C7">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2" w:lineRule="auto"/>
        <w:ind w:firstLine="567"/>
        <w:jc w:val="both"/>
        <w:rPr>
          <w:rFonts w:ascii="Times New Roman" w:hAnsi="Times New Roman" w:cs="Times New Roman"/>
          <w:sz w:val="24"/>
          <w:szCs w:val="24"/>
        </w:rPr>
      </w:pPr>
      <w:r>
        <w:rPr>
          <w:rFonts w:ascii="Times New Roman" w:hAnsi="Times New Roman" w:cs="Times New Roman"/>
          <w:b/>
          <w:bCs/>
        </w:rPr>
        <w:t xml:space="preserve">Психолошка прва помоћ </w:t>
      </w:r>
      <w:r>
        <w:rPr>
          <w:rFonts w:ascii="Times New Roman" w:hAnsi="Times New Roman" w:cs="Times New Roman"/>
        </w:rPr>
        <w:t>представља врсту кризне интервенције за коју могу да се обуче и пажљиво одабрани непро-фесионалци. Непрофесионалци су људи различитих професија које повезује</w:t>
      </w:r>
      <w:r>
        <w:rPr>
          <w:rFonts w:ascii="Times New Roman" w:hAnsi="Times New Roman" w:cs="Times New Roman"/>
        </w:rPr>
        <w:t xml:space="preserve"> висок степен емпатије, саосећања и спремности да особе у невољи саслушају, пруже утеху и разумевање. Суштина психолошке прве помоћи је у испољавању осетљивог, са-осећајног и флексибилног става према реакцијама које показују унесрећени, охрабривање да се о</w:t>
      </w:r>
      <w:r>
        <w:rPr>
          <w:rFonts w:ascii="Times New Roman" w:hAnsi="Times New Roman" w:cs="Times New Roman"/>
        </w:rPr>
        <w:t>сећања испољавају и помоћ у структурирању свакодневне рутине, да би се повратило осећање контроле.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064" style="position:absolute;margin-left:-.1pt;margin-top:21.1pt;width:581.05pt;height:14.15pt;z-index:-25161932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13</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5" type="#_x0000_t75" style="position:absolute;margin-left:-637.95pt;margin-top:42.15pt;width:0;height:0;z-index:-25161830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3" w:name="page27"/>
      <w:bookmarkEnd w:id="13"/>
      <w:r>
        <w:rPr>
          <w:noProof/>
        </w:rPr>
        <w:pict>
          <v:shape id="_x0000_s1066" type="#_x0000_t75" style="position:absolute;margin-left:0;margin-top:0;width:708.65pt;height:95.85pt;z-index:-251617280;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4" w:lineRule="auto"/>
        <w:ind w:firstLine="567"/>
        <w:jc w:val="both"/>
        <w:rPr>
          <w:rFonts w:ascii="Times New Roman" w:hAnsi="Times New Roman" w:cs="Times New Roman"/>
          <w:sz w:val="24"/>
          <w:szCs w:val="24"/>
        </w:rPr>
      </w:pPr>
      <w:r>
        <w:rPr>
          <w:rFonts w:ascii="Times New Roman" w:hAnsi="Times New Roman" w:cs="Times New Roman"/>
          <w:b/>
          <w:bCs/>
        </w:rPr>
        <w:t xml:space="preserve">Растерећење и демобилизација </w:t>
      </w:r>
      <w:r>
        <w:rPr>
          <w:rFonts w:ascii="Times New Roman" w:hAnsi="Times New Roman" w:cs="Times New Roman"/>
        </w:rPr>
        <w:t>су кризне интервенције које могу да обављају искључиво обучени професионалци који</w:t>
      </w:r>
      <w:r>
        <w:rPr>
          <w:rFonts w:ascii="Times New Roman" w:hAnsi="Times New Roman" w:cs="Times New Roman"/>
          <w:b/>
          <w:bCs/>
        </w:rPr>
        <w:t xml:space="preserve"> </w:t>
      </w:r>
      <w:r>
        <w:rPr>
          <w:rFonts w:ascii="Times New Roman" w:hAnsi="Times New Roman" w:cs="Times New Roman"/>
        </w:rPr>
        <w:t>припадају тзв. помагачким професијама (психолози, педагози, социјални радници, лекари). Ова врста кризних интервенција намењена је, пре свега, спасилачким службама (службе хи</w:t>
      </w:r>
      <w:r>
        <w:rPr>
          <w:rFonts w:ascii="Times New Roman" w:hAnsi="Times New Roman" w:cs="Times New Roman"/>
        </w:rPr>
        <w:t>тне помоћи, ватрогасци, полицајци итд.).</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4" w:lineRule="auto"/>
        <w:ind w:firstLine="567"/>
        <w:jc w:val="both"/>
        <w:rPr>
          <w:rFonts w:ascii="Times New Roman" w:hAnsi="Times New Roman" w:cs="Times New Roman"/>
          <w:sz w:val="24"/>
          <w:szCs w:val="24"/>
        </w:rPr>
      </w:pPr>
      <w:r>
        <w:rPr>
          <w:rFonts w:ascii="Times New Roman" w:hAnsi="Times New Roman" w:cs="Times New Roman"/>
          <w:b/>
          <w:bCs/>
          <w:sz w:val="21"/>
          <w:szCs w:val="21"/>
        </w:rPr>
        <w:t xml:space="preserve">Сажета психолошка интеграција трауме </w:t>
      </w:r>
      <w:r>
        <w:rPr>
          <w:rFonts w:ascii="Times New Roman" w:hAnsi="Times New Roman" w:cs="Times New Roman"/>
          <w:sz w:val="21"/>
          <w:szCs w:val="21"/>
        </w:rPr>
        <w:t>представља сложени облик кризне интервенције, која има за циљ да спречи</w:t>
      </w:r>
      <w:r>
        <w:rPr>
          <w:rFonts w:ascii="Times New Roman" w:hAnsi="Times New Roman" w:cs="Times New Roman"/>
          <w:b/>
          <w:bCs/>
          <w:sz w:val="21"/>
          <w:szCs w:val="21"/>
        </w:rPr>
        <w:t xml:space="preserve"> </w:t>
      </w:r>
      <w:r>
        <w:rPr>
          <w:rFonts w:ascii="Times New Roman" w:hAnsi="Times New Roman" w:cs="Times New Roman"/>
          <w:sz w:val="21"/>
          <w:szCs w:val="21"/>
        </w:rPr>
        <w:t>дуготрајне последице кризног догађаја. Аутор овог поступка је Џефри Мичел (Mitchell,1983). Тежиште ове и</w:t>
      </w:r>
      <w:r>
        <w:rPr>
          <w:rFonts w:ascii="Times New Roman" w:hAnsi="Times New Roman" w:cs="Times New Roman"/>
          <w:sz w:val="21"/>
          <w:szCs w:val="21"/>
        </w:rPr>
        <w:t>нтервенције је на испољавању проживљеног искуства (индивидуално или у групи) на когнитивном и емотивном плану, а основни циљеви су: а. превенција посттрауматског поремећаја, б. превенција проблема у породици, на радном месту, свакодневном животу.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0" w:lineRule="auto"/>
        <w:ind w:firstLine="567"/>
        <w:jc w:val="both"/>
        <w:rPr>
          <w:rFonts w:ascii="Times New Roman" w:hAnsi="Times New Roman" w:cs="Times New Roman"/>
          <w:sz w:val="24"/>
          <w:szCs w:val="24"/>
        </w:rPr>
      </w:pPr>
      <w:r>
        <w:rPr>
          <w:rFonts w:ascii="Times New Roman" w:hAnsi="Times New Roman" w:cs="Times New Roman"/>
        </w:rPr>
        <w:t>У Приручнику који је пред вама бавићемо се искључиво организацијом психолошке прве помоћи коју обезбеђује тим за кризне интервенције који, како је речено, треба да постоји у свакој образовно-васпитној установи.</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067" style="position:absolute;margin-left:-.25pt;margin-top:186.8pt;width:581.05pt;height:14.2pt;z-index:-25161625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14</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8" type="#_x0000_t75" style="position:absolute;margin-left:-61.95pt;margin-top:42.15pt;width:0;height:0;z-index:-25161523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4" w:name="page29"/>
      <w:bookmarkEnd w:id="14"/>
      <w:r>
        <w:rPr>
          <w:noProof/>
        </w:rPr>
        <w:pict>
          <v:shape id="_x0000_s1069" type="#_x0000_t75" style="position:absolute;margin-left:0;margin-top:0;width:708.65pt;height:95.85pt;z-index:-251614208;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Први део: КРИЗНЕ СИТУАЦИЈЕ У ОБРАЗОВНО-ВАСПИТНОЈ УСТАНОВИ</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0" type="#_x0000_t75" style="position:absolute;margin-left:2.35pt;margin-top:-.3pt;width:577.1pt;height:1pt;z-index:-251613184;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Ако се у школи (предшколској установи, дому за ученике) догоди: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071" style="position:absolute;z-index:-251612160;mso-position-horizontal-relative:text;mso-position-vertical-relative:text" from="-.1pt,-4.2pt" to="580.95pt,-4.2pt" o:allowincell="f" strokecolor="#e6e6e6" strokeweight="12.5pt"/>
        </w:pict>
      </w:r>
    </w:p>
    <w:p w:rsidR="00000000" w:rsidRDefault="001529C7">
      <w:pPr>
        <w:pStyle w:val="a0"/>
        <w:widowControl w:val="0"/>
        <w:overflowPunct w:val="0"/>
        <w:autoSpaceDE w:val="0"/>
        <w:autoSpaceDN w:val="0"/>
        <w:adjustRightInd w:val="0"/>
        <w:spacing w:after="0" w:line="249" w:lineRule="auto"/>
        <w:ind w:left="560" w:right="3120"/>
        <w:rPr>
          <w:rFonts w:ascii="Times New Roman" w:hAnsi="Times New Roman" w:cs="Times New Roman"/>
          <w:sz w:val="24"/>
          <w:szCs w:val="24"/>
        </w:rPr>
      </w:pPr>
      <w:r>
        <w:rPr>
          <w:rFonts w:ascii="Arial" w:hAnsi="Arial" w:cs="Arial"/>
        </w:rPr>
        <w:t>»</w:t>
      </w:r>
      <w:r>
        <w:rPr>
          <w:rFonts w:ascii="Times New Roman" w:hAnsi="Times New Roman" w:cs="Times New Roman"/>
        </w:rPr>
        <w:t>»природна смрт ученика (у школи или ван ње, на екскурзији, рекреативној настави)</w:t>
      </w:r>
      <w:r>
        <w:rPr>
          <w:rFonts w:ascii="Arial" w:hAnsi="Arial" w:cs="Arial"/>
        </w:rPr>
        <w:t xml:space="preserve"> »</w:t>
      </w:r>
      <w:r>
        <w:rPr>
          <w:rFonts w:ascii="Times New Roman" w:hAnsi="Times New Roman" w:cs="Times New Roman"/>
        </w:rPr>
        <w:t>»</w:t>
      </w:r>
      <w:r>
        <w:rPr>
          <w:rFonts w:ascii="Times New Roman" w:hAnsi="Times New Roman" w:cs="Times New Roman"/>
        </w:rPr>
        <w:t>убиство ученика (у школи или ван ње)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»самоубиство ученика (у школи или ван ње)</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1040"/>
        <w:rPr>
          <w:rFonts w:ascii="Times New Roman" w:hAnsi="Times New Roman" w:cs="Times New Roman"/>
          <w:sz w:val="24"/>
          <w:szCs w:val="24"/>
        </w:rPr>
      </w:pPr>
      <w:r>
        <w:rPr>
          <w:rFonts w:ascii="Arial" w:hAnsi="Arial" w:cs="Arial"/>
        </w:rPr>
        <w:t>»</w:t>
      </w:r>
      <w:r>
        <w:rPr>
          <w:rFonts w:ascii="Times New Roman" w:hAnsi="Times New Roman" w:cs="Times New Roman"/>
        </w:rPr>
        <w:t>»саобраћајна несрећа у којој озбиљно страда ученик или наставник (у близини школе, али и далеко од ње)</w:t>
      </w:r>
      <w:r>
        <w:rPr>
          <w:rFonts w:ascii="Arial" w:hAnsi="Arial" w:cs="Arial"/>
        </w:rPr>
        <w:t xml:space="preserve"> »</w:t>
      </w:r>
      <w:r>
        <w:rPr>
          <w:rFonts w:ascii="Times New Roman" w:hAnsi="Times New Roman" w:cs="Times New Roman"/>
        </w:rPr>
        <w:t>»насиље већих размера (масовна туча у школи, злостављање било које врсте)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560" w:right="920"/>
        <w:rPr>
          <w:rFonts w:ascii="Times New Roman" w:hAnsi="Times New Roman" w:cs="Times New Roman"/>
          <w:sz w:val="24"/>
          <w:szCs w:val="24"/>
        </w:rPr>
      </w:pPr>
      <w:r>
        <w:rPr>
          <w:rFonts w:ascii="Arial" w:hAnsi="Arial" w:cs="Arial"/>
        </w:rPr>
        <w:t>»</w:t>
      </w:r>
      <w:r>
        <w:rPr>
          <w:rFonts w:ascii="Times New Roman" w:hAnsi="Times New Roman" w:cs="Times New Roman"/>
        </w:rPr>
        <w:t>»природна смрт, убиство или самоубиство наставника</w:t>
      </w:r>
      <w:r>
        <w:rPr>
          <w:rFonts w:ascii="Arial" w:hAnsi="Arial" w:cs="Arial"/>
        </w:rPr>
        <w:t xml:space="preserve"> »</w:t>
      </w:r>
      <w:r>
        <w:rPr>
          <w:rFonts w:ascii="Times New Roman" w:hAnsi="Times New Roman" w:cs="Times New Roman"/>
        </w:rPr>
        <w:t>»одвијање наставе после неке интензивне катастрофе која је погодила целу заједницу или њен значајан део,</w:t>
      </w:r>
    </w:p>
    <w:p w:rsidR="00000000" w:rsidRDefault="001529C7">
      <w:pPr>
        <w:pStyle w:val="a0"/>
        <w:widowControl w:val="0"/>
        <w:autoSpaceDE w:val="0"/>
        <w:autoSpaceDN w:val="0"/>
        <w:adjustRightInd w:val="0"/>
        <w:spacing w:after="0" w:line="1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8" w:lineRule="auto"/>
        <w:ind w:firstLine="567"/>
        <w:jc w:val="both"/>
        <w:rPr>
          <w:rFonts w:ascii="Times New Roman" w:hAnsi="Times New Roman" w:cs="Times New Roman"/>
          <w:sz w:val="24"/>
          <w:szCs w:val="24"/>
        </w:rPr>
      </w:pPr>
      <w:r>
        <w:rPr>
          <w:rFonts w:ascii="Times New Roman" w:hAnsi="Times New Roman" w:cs="Times New Roman"/>
          <w:sz w:val="21"/>
          <w:szCs w:val="21"/>
        </w:rPr>
        <w:t>управо се одиграо дога</w:t>
      </w:r>
      <w:r>
        <w:rPr>
          <w:rFonts w:ascii="Times New Roman" w:hAnsi="Times New Roman" w:cs="Times New Roman"/>
          <w:sz w:val="21"/>
          <w:szCs w:val="21"/>
        </w:rPr>
        <w:t>ђај који називамо кризним. Кризни су они, на срећу, ипак релативно ретки догађаји који се одигравају изненада и који због свог интензитета могу задуже или краће време да поремете живот и рад у једној образов-но-васпитној установи. Искуство говори да овакви</w:t>
      </w:r>
      <w:r>
        <w:rPr>
          <w:rFonts w:ascii="Times New Roman" w:hAnsi="Times New Roman" w:cs="Times New Roman"/>
          <w:sz w:val="21"/>
          <w:szCs w:val="21"/>
        </w:rPr>
        <w:t xml:space="preserve"> догађаји битно мењају функционисање целокупне школске заједице и погађају како децу/ученике тако и одрасле. И код једних и код других, као реакција на овакве догађаје, долази до наруша-вања унутрашње равнотеже, што најчешће укључује доживљај губитка - бил</w:t>
      </w:r>
      <w:r>
        <w:rPr>
          <w:rFonts w:ascii="Times New Roman" w:hAnsi="Times New Roman" w:cs="Times New Roman"/>
          <w:sz w:val="21"/>
          <w:szCs w:val="21"/>
        </w:rPr>
        <w:t>о да је то осећање претње губитком или стварни губитак особа или ствари и вредности које су важне за појединце или целу заједницу. У таквој ситуацији јављају се снажна осећања која преплављују појединца (шок, неверица, јак страх, туга, беспомоћност, љутња,</w:t>
      </w:r>
      <w:r>
        <w:rPr>
          <w:rFonts w:ascii="Times New Roman" w:hAnsi="Times New Roman" w:cs="Times New Roman"/>
          <w:sz w:val="21"/>
          <w:szCs w:val="21"/>
        </w:rPr>
        <w:t xml:space="preserve"> осећање кривице итд.). Такође, долази до промена на мисаоном плану (немогућност концентрације и одлучивања, тешкоће у доношењу одлука и решавању проблема итд.). Поред тога могу да се јаве и соматске тегобе (главобоље, поремећај апетита, тешкоће са дисањем</w:t>
      </w:r>
      <w:r>
        <w:rPr>
          <w:rFonts w:ascii="Times New Roman" w:hAnsi="Times New Roman" w:cs="Times New Roman"/>
          <w:sz w:val="21"/>
          <w:szCs w:val="21"/>
        </w:rPr>
        <w:t>, проблеми са срцем и крвним притиском, „чвор“ у желуцу итд.). Све ове реакције (емоционалне, мисаоне, телесне) могу да доведу до</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072" style="position:absolute;margin-left:-.1pt;margin-top:26.45pt;width:581.05pt;height:14.2pt;z-index:-25161113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15</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3" type="#_x0000_t75" style="position:absolute;margin-left:-637.95pt;margin-top:42.15pt;width:0;height:0;z-index:-25161011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5" w:name="page31"/>
      <w:bookmarkEnd w:id="15"/>
      <w:r>
        <w:rPr>
          <w:noProof/>
        </w:rPr>
        <w:pict>
          <v:shape id="_x0000_s1074" type="#_x0000_t75" style="position:absolute;margin-left:0;margin-top:0;width:708.65pt;height:95.85pt;z-index:-251609088;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2" w:lineRule="auto"/>
        <w:jc w:val="both"/>
        <w:rPr>
          <w:rFonts w:ascii="Times New Roman" w:hAnsi="Times New Roman" w:cs="Times New Roman"/>
          <w:sz w:val="24"/>
          <w:szCs w:val="24"/>
        </w:rPr>
      </w:pPr>
      <w:r>
        <w:rPr>
          <w:rFonts w:ascii="Times New Roman" w:hAnsi="Times New Roman" w:cs="Times New Roman"/>
          <w:sz w:val="21"/>
          <w:szCs w:val="21"/>
        </w:rPr>
        <w:t>дезорганизованог понашања (особа је узнемирена, долази до поремећаја сна, реакције су често импулсивне, одлуке се мењају или се јавља неспособност да се оне доносе). Све ово показује да се у озбиљним кризним ситуацијама јавља општа конфузија, у којој емоци</w:t>
      </w:r>
      <w:r>
        <w:rPr>
          <w:rFonts w:ascii="Times New Roman" w:hAnsi="Times New Roman" w:cs="Times New Roman"/>
          <w:sz w:val="21"/>
          <w:szCs w:val="21"/>
        </w:rPr>
        <w:t>је преплављују чланове колектива, док способност за доношење рационалних одлука постаје веома ограничена. У школским условима то се може видети у немогућности ученика и наставника да се концентришу на наставу, у изразитим тешкоћама у учењу и памћењу, јаком</w:t>
      </w:r>
      <w:r>
        <w:rPr>
          <w:rFonts w:ascii="Times New Roman" w:hAnsi="Times New Roman" w:cs="Times New Roman"/>
          <w:sz w:val="21"/>
          <w:szCs w:val="21"/>
        </w:rPr>
        <w:t xml:space="preserve"> страху и забринутости због могућности да се догађај понови и поприми шире разме-ре, претераној осетљивости, испадима агресивности, невештом комуницирању са медијима и широм заједницом итд. Како</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040"/>
        <w:gridCol w:w="720"/>
        <w:gridCol w:w="340"/>
        <w:gridCol w:w="60"/>
        <w:gridCol w:w="80"/>
        <w:gridCol w:w="180"/>
        <w:gridCol w:w="140"/>
        <w:gridCol w:w="40"/>
        <w:gridCol w:w="100"/>
        <w:gridCol w:w="100"/>
        <w:gridCol w:w="40"/>
        <w:gridCol w:w="100"/>
        <w:gridCol w:w="40"/>
        <w:gridCol w:w="20"/>
        <w:gridCol w:w="80"/>
        <w:gridCol w:w="200"/>
        <w:gridCol w:w="80"/>
        <w:gridCol w:w="140"/>
        <w:gridCol w:w="60"/>
        <w:gridCol w:w="80"/>
        <w:gridCol w:w="120"/>
        <w:gridCol w:w="20"/>
        <w:gridCol w:w="40"/>
        <w:gridCol w:w="100"/>
        <w:gridCol w:w="60"/>
        <w:gridCol w:w="40"/>
        <w:gridCol w:w="80"/>
        <w:gridCol w:w="60"/>
        <w:gridCol w:w="40"/>
        <w:gridCol w:w="120"/>
        <w:gridCol w:w="120"/>
        <w:gridCol w:w="60"/>
        <w:gridCol w:w="100"/>
        <w:gridCol w:w="20"/>
        <w:gridCol w:w="360"/>
        <w:gridCol w:w="520"/>
        <w:gridCol w:w="20"/>
      </w:tblGrid>
      <w:tr w:rsidR="00000000">
        <w:tblPrEx>
          <w:tblCellMar>
            <w:top w:w="0" w:type="dxa"/>
            <w:left w:w="0" w:type="dxa"/>
            <w:bottom w:w="0" w:type="dxa"/>
            <w:right w:w="0" w:type="dxa"/>
          </w:tblCellMar>
        </w:tblPrEx>
        <w:trPr>
          <w:trHeight w:val="264"/>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је уобичајено функционисање установе отежано или чак немогућ</w:t>
            </w:r>
            <w:r>
              <w:rPr>
                <w:rFonts w:ascii="Times New Roman" w:hAnsi="Times New Roman" w:cs="Times New Roman"/>
              </w:rPr>
              <w:t>е, код</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17" w:lineRule="exact"/>
              <w:rPr>
                <w:rFonts w:ascii="Times New Roman" w:hAnsi="Times New Roman" w:cs="Times New Roman"/>
                <w:sz w:val="24"/>
                <w:szCs w:val="24"/>
              </w:rPr>
            </w:pPr>
            <w:r>
              <w:rPr>
                <w:rFonts w:ascii="Times New Roman" w:hAnsi="Times New Roman" w:cs="Times New Roman"/>
              </w:rPr>
              <w:t>одраслих долази до губитка аутономије и контроле над догађајима, што</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560" w:type="dxa"/>
            <w:gridSpan w:val="5"/>
            <w:tcBorders>
              <w:top w:val="nil"/>
              <w:left w:val="nil"/>
              <w:bottom w:val="nil"/>
              <w:right w:val="nil"/>
            </w:tcBorders>
            <w:vAlign w:val="bottom"/>
          </w:tcPr>
          <w:p w:rsidR="00000000" w:rsidRDefault="001529C7">
            <w:pPr>
              <w:pStyle w:val="a0"/>
              <w:widowControl w:val="0"/>
              <w:autoSpaceDE w:val="0"/>
              <w:autoSpaceDN w:val="0"/>
              <w:adjustRightInd w:val="0"/>
              <w:spacing w:after="0" w:line="217" w:lineRule="exact"/>
              <w:jc w:val="right"/>
              <w:rPr>
                <w:rFonts w:ascii="Times New Roman" w:hAnsi="Times New Roman" w:cs="Times New Roman"/>
                <w:sz w:val="24"/>
                <w:szCs w:val="24"/>
              </w:rPr>
            </w:pPr>
            <w:r>
              <w:rPr>
                <w:rFonts w:ascii="Microsoft Sans Serif" w:hAnsi="Microsoft Sans Serif" w:cs="Microsoft Sans Serif"/>
                <w:sz w:val="25"/>
                <w:szCs w:val="25"/>
              </w:rPr>
              <w:t>ик</w:t>
            </w:r>
            <w:r>
              <w:rPr>
                <w:rFonts w:ascii="Microsoft Sans Serif" w:hAnsi="Microsoft Sans Serif" w:cs="Microsoft Sans Serif"/>
                <w:sz w:val="24"/>
                <w:szCs w:val="24"/>
              </w:rPr>
              <w:t>ој</w:t>
            </w:r>
          </w:p>
        </w:tc>
        <w:tc>
          <w:tcPr>
            <w:tcW w:w="14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w w:val="86"/>
                <w:sz w:val="29"/>
                <w:szCs w:val="29"/>
              </w:rPr>
              <w:t>и</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све изазива осећање беспомоћности и безнађа. Ако ове реакције дуже</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34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rPr>
                <w:rFonts w:ascii="Times New Roman" w:hAnsi="Times New Roman" w:cs="Times New Roman"/>
                <w:sz w:val="24"/>
                <w:szCs w:val="24"/>
              </w:rPr>
            </w:pPr>
            <w:r>
              <w:rPr>
                <w:rFonts w:ascii="Microsoft Sans Serif" w:hAnsi="Microsoft Sans Serif" w:cs="Microsoft Sans Serif"/>
                <w:sz w:val="23"/>
                <w:szCs w:val="23"/>
              </w:rPr>
              <w:t>в</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280" w:type="dxa"/>
            <w:gridSpan w:val="4"/>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310" w:lineRule="exact"/>
              <w:jc w:val="right"/>
              <w:rPr>
                <w:rFonts w:ascii="Times New Roman" w:hAnsi="Times New Roman" w:cs="Times New Roman"/>
                <w:sz w:val="24"/>
                <w:szCs w:val="24"/>
              </w:rPr>
            </w:pPr>
            <w:r>
              <w:rPr>
                <w:rFonts w:ascii="Microsoft Sans Serif" w:hAnsi="Microsoft Sans Serif" w:cs="Microsoft Sans Serif"/>
                <w:w w:val="74"/>
                <w:sz w:val="31"/>
                <w:szCs w:val="31"/>
              </w:rPr>
              <w:t>с</w:t>
            </w:r>
            <w:r>
              <w:rPr>
                <w:rFonts w:ascii="Microsoft Sans Serif" w:hAnsi="Microsoft Sans Serif" w:cs="Microsoft Sans Serif"/>
                <w:w w:val="74"/>
                <w:sz w:val="32"/>
                <w:szCs w:val="32"/>
              </w:rPr>
              <w:t>у</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00" w:type="dxa"/>
            <w:gridSpan w:val="5"/>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ind w:left="40"/>
              <w:rPr>
                <w:rFonts w:ascii="Times New Roman" w:hAnsi="Times New Roman" w:cs="Times New Roman"/>
                <w:sz w:val="24"/>
                <w:szCs w:val="24"/>
              </w:rPr>
            </w:pPr>
            <w:r>
              <w:rPr>
                <w:rFonts w:ascii="Microsoft Sans Serif" w:hAnsi="Microsoft Sans Serif" w:cs="Microsoft Sans Serif"/>
                <w:sz w:val="13"/>
                <w:szCs w:val="13"/>
              </w:rPr>
              <w:t>С</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80" w:type="dxa"/>
            <w:gridSpan w:val="4"/>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2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4" w:lineRule="auto"/>
              <w:ind w:right="16"/>
              <w:jc w:val="right"/>
              <w:rPr>
                <w:rFonts w:ascii="Times New Roman" w:hAnsi="Times New Roman" w:cs="Times New Roman"/>
                <w:sz w:val="24"/>
                <w:szCs w:val="24"/>
              </w:rPr>
            </w:pPr>
            <w:r>
              <w:rPr>
                <w:rFonts w:ascii="Microsoft Sans Serif" w:hAnsi="Microsoft Sans Serif" w:cs="Microsoft Sans Serif"/>
                <w:w w:val="92"/>
                <w:sz w:val="27"/>
                <w:szCs w:val="27"/>
              </w:rPr>
              <w:t>п</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трају, оне битно ремете ментално здравље свих особа (деца, одрасли) које</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2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28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10" w:lineRule="auto"/>
              <w:ind w:left="60"/>
              <w:rPr>
                <w:rFonts w:ascii="Times New Roman" w:hAnsi="Times New Roman" w:cs="Times New Roman"/>
                <w:sz w:val="24"/>
                <w:szCs w:val="24"/>
              </w:rPr>
            </w:pPr>
            <w:r>
              <w:rPr>
                <w:rFonts w:ascii="Microsoft Sans Serif" w:hAnsi="Microsoft Sans Serif" w:cs="Microsoft Sans Serif"/>
                <w:w w:val="95"/>
                <w:sz w:val="26"/>
                <w:szCs w:val="26"/>
              </w:rPr>
              <w:t>С</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5"/>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8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195" w:lineRule="auto"/>
              <w:ind w:right="56"/>
              <w:jc w:val="right"/>
              <w:rPr>
                <w:rFonts w:ascii="Times New Roman" w:hAnsi="Times New Roman" w:cs="Times New Roman"/>
                <w:sz w:val="24"/>
                <w:szCs w:val="24"/>
              </w:rPr>
            </w:pPr>
            <w:r>
              <w:rPr>
                <w:rFonts w:ascii="Microsoft Sans Serif" w:hAnsi="Microsoft Sans Serif" w:cs="Microsoft Sans Serif"/>
                <w:sz w:val="3"/>
                <w:szCs w:val="3"/>
              </w:rPr>
              <w:t>п</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3"/>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73" w:lineRule="exact"/>
              <w:rPr>
                <w:rFonts w:ascii="Times New Roman" w:hAnsi="Times New Roman" w:cs="Times New Roman"/>
                <w:sz w:val="24"/>
                <w:szCs w:val="24"/>
              </w:rPr>
            </w:pPr>
            <w:r>
              <w:rPr>
                <w:rFonts w:ascii="Times New Roman" w:hAnsi="Times New Roman" w:cs="Times New Roman"/>
                <w:sz w:val="8"/>
                <w:szCs w:val="8"/>
              </w:rPr>
              <w:t>су погођене овим догађајем. У таквим ситуацијама образовно-васпитној</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440" w:type="dxa"/>
            <w:gridSpan w:val="7"/>
            <w:tcBorders>
              <w:top w:val="nil"/>
              <w:left w:val="nil"/>
              <w:bottom w:val="nil"/>
              <w:right w:val="nil"/>
            </w:tcBorders>
            <w:vAlign w:val="bottom"/>
          </w:tcPr>
          <w:p w:rsidR="00000000" w:rsidRDefault="001529C7">
            <w:pPr>
              <w:pStyle w:val="a0"/>
              <w:widowControl w:val="0"/>
              <w:autoSpaceDE w:val="0"/>
              <w:autoSpaceDN w:val="0"/>
              <w:adjustRightInd w:val="0"/>
              <w:spacing w:after="0" w:line="73" w:lineRule="exact"/>
              <w:rPr>
                <w:rFonts w:ascii="Times New Roman" w:hAnsi="Times New Roman" w:cs="Times New Roman"/>
                <w:sz w:val="24"/>
                <w:szCs w:val="24"/>
              </w:rPr>
            </w:pPr>
            <w:r>
              <w:rPr>
                <w:rFonts w:ascii="Microsoft Sans Serif" w:hAnsi="Microsoft Sans Serif" w:cs="Microsoft Sans Serif"/>
                <w:sz w:val="8"/>
                <w:szCs w:val="8"/>
              </w:rPr>
              <w:t>љи</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193" w:lineRule="auto"/>
              <w:rPr>
                <w:rFonts w:ascii="Times New Roman" w:hAnsi="Times New Roman" w:cs="Times New Roman"/>
                <w:sz w:val="24"/>
                <w:szCs w:val="24"/>
              </w:rPr>
            </w:pPr>
            <w:r>
              <w:rPr>
                <w:rFonts w:ascii="Microsoft Sans Serif" w:hAnsi="Microsoft Sans Serif" w:cs="Microsoft Sans Serif"/>
                <w:sz w:val="8"/>
                <w:szCs w:val="8"/>
              </w:rPr>
              <w:t>а</w:t>
            </w:r>
          </w:p>
        </w:tc>
        <w:tc>
          <w:tcPr>
            <w:tcW w:w="320" w:type="dxa"/>
            <w:gridSpan w:val="5"/>
            <w:tcBorders>
              <w:top w:val="nil"/>
              <w:left w:val="nil"/>
              <w:bottom w:val="nil"/>
              <w:right w:val="nil"/>
            </w:tcBorders>
            <w:vAlign w:val="bottom"/>
          </w:tcPr>
          <w:p w:rsidR="00000000" w:rsidRDefault="001529C7">
            <w:pPr>
              <w:pStyle w:val="a0"/>
              <w:widowControl w:val="0"/>
              <w:autoSpaceDE w:val="0"/>
              <w:autoSpaceDN w:val="0"/>
              <w:adjustRightInd w:val="0"/>
              <w:spacing w:after="0" w:line="73" w:lineRule="exact"/>
              <w:jc w:val="right"/>
              <w:rPr>
                <w:rFonts w:ascii="Times New Roman" w:hAnsi="Times New Roman" w:cs="Times New Roman"/>
                <w:sz w:val="24"/>
                <w:szCs w:val="24"/>
              </w:rPr>
            </w:pPr>
            <w:r>
              <w:rPr>
                <w:rFonts w:ascii="Microsoft Sans Serif" w:hAnsi="Microsoft Sans Serif" w:cs="Microsoft Sans Serif"/>
                <w:sz w:val="8"/>
                <w:szCs w:val="8"/>
              </w:rPr>
              <w:t>си</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8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9" w:lineRule="auto"/>
              <w:jc w:val="right"/>
              <w:rPr>
                <w:rFonts w:ascii="Times New Roman" w:hAnsi="Times New Roman" w:cs="Times New Roman"/>
                <w:sz w:val="24"/>
                <w:szCs w:val="24"/>
              </w:rPr>
            </w:pPr>
            <w:r>
              <w:rPr>
                <w:rFonts w:ascii="Microsoft Sans Serif" w:hAnsi="Microsoft Sans Serif" w:cs="Microsoft Sans Serif"/>
                <w:sz w:val="21"/>
                <w:szCs w:val="21"/>
              </w:rPr>
              <w:t>е</w:t>
            </w: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2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84" w:lineRule="auto"/>
              <w:jc w:val="right"/>
              <w:rPr>
                <w:rFonts w:ascii="Times New Roman" w:hAnsi="Times New Roman" w:cs="Times New Roman"/>
                <w:sz w:val="24"/>
                <w:szCs w:val="24"/>
              </w:rPr>
            </w:pPr>
            <w:r>
              <w:rPr>
                <w:rFonts w:ascii="Microsoft Sans Serif" w:hAnsi="Microsoft Sans Serif" w:cs="Microsoft Sans Serif"/>
                <w:sz w:val="14"/>
                <w:szCs w:val="14"/>
              </w:rPr>
              <w:t>л</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5"/>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42" w:lineRule="exact"/>
              <w:rPr>
                <w:rFonts w:ascii="Times New Roman" w:hAnsi="Times New Roman" w:cs="Times New Roman"/>
                <w:sz w:val="24"/>
                <w:szCs w:val="24"/>
              </w:rPr>
            </w:pPr>
            <w:r>
              <w:rPr>
                <w:rFonts w:ascii="Times New Roman" w:hAnsi="Times New Roman" w:cs="Times New Roman"/>
                <w:sz w:val="16"/>
                <w:szCs w:val="16"/>
              </w:rPr>
              <w:t>установи је потребна помоћ.</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8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99" w:lineRule="auto"/>
              <w:rPr>
                <w:rFonts w:ascii="Times New Roman" w:hAnsi="Times New Roman" w:cs="Times New Roman"/>
                <w:sz w:val="24"/>
                <w:szCs w:val="24"/>
              </w:rPr>
            </w:pPr>
            <w:r>
              <w:rPr>
                <w:rFonts w:ascii="Microsoft Sans Serif" w:hAnsi="Microsoft Sans Serif" w:cs="Microsoft Sans Serif"/>
                <w:sz w:val="8"/>
                <w:szCs w:val="8"/>
              </w:rPr>
              <w:t>а</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201" w:lineRule="auto"/>
              <w:jc w:val="right"/>
              <w:rPr>
                <w:rFonts w:ascii="Times New Roman" w:hAnsi="Times New Roman" w:cs="Times New Roman"/>
                <w:sz w:val="24"/>
                <w:szCs w:val="24"/>
              </w:rPr>
            </w:pPr>
            <w:r>
              <w:rPr>
                <w:rFonts w:ascii="Microsoft Sans Serif" w:hAnsi="Microsoft Sans Serif" w:cs="Microsoft Sans Serif"/>
                <w:sz w:val="7"/>
                <w:szCs w:val="7"/>
              </w:rPr>
              <w:t>т</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66" w:lineRule="exact"/>
              <w:jc w:val="right"/>
              <w:rPr>
                <w:rFonts w:ascii="Times New Roman" w:hAnsi="Times New Roman" w:cs="Times New Roman"/>
                <w:sz w:val="24"/>
                <w:szCs w:val="24"/>
              </w:rPr>
            </w:pPr>
            <w:r>
              <w:rPr>
                <w:rFonts w:ascii="Microsoft Sans Serif" w:hAnsi="Microsoft Sans Serif" w:cs="Microsoft Sans Serif"/>
                <w:sz w:val="7"/>
                <w:szCs w:val="7"/>
              </w:rPr>
              <w:t>чк</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1"/>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186" w:lineRule="auto"/>
              <w:jc w:val="center"/>
              <w:rPr>
                <w:rFonts w:ascii="Times New Roman" w:hAnsi="Times New Roman" w:cs="Times New Roman"/>
                <w:sz w:val="24"/>
                <w:szCs w:val="24"/>
              </w:rPr>
            </w:pPr>
            <w:r>
              <w:rPr>
                <w:rFonts w:ascii="Microsoft Sans Serif" w:hAnsi="Microsoft Sans Serif" w:cs="Microsoft Sans Serif"/>
                <w:sz w:val="16"/>
                <w:szCs w:val="16"/>
              </w:rPr>
              <w:t>а</w:t>
            </w: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rPr>
                <w:rFonts w:ascii="Times New Roman" w:hAnsi="Times New Roman" w:cs="Times New Roman"/>
                <w:sz w:val="24"/>
                <w:szCs w:val="24"/>
              </w:rPr>
            </w:pPr>
            <w:r>
              <w:rPr>
                <w:rFonts w:ascii="Microsoft Sans Serif" w:hAnsi="Microsoft Sans Serif" w:cs="Microsoft Sans Serif"/>
                <w:color w:val="FFFFFF"/>
              </w:rPr>
              <w:t>а</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4" w:lineRule="auto"/>
              <w:ind w:left="40"/>
              <w:rPr>
                <w:rFonts w:ascii="Times New Roman" w:hAnsi="Times New Roman" w:cs="Times New Roman"/>
                <w:sz w:val="24"/>
                <w:szCs w:val="24"/>
              </w:rPr>
            </w:pPr>
            <w:r>
              <w:rPr>
                <w:rFonts w:ascii="Microsoft Sans Serif" w:hAnsi="Microsoft Sans Serif" w:cs="Microsoft Sans Serif"/>
                <w:sz w:val="20"/>
                <w:szCs w:val="20"/>
              </w:rPr>
              <w:t>а</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6" w:lineRule="auto"/>
              <w:ind w:right="38"/>
              <w:jc w:val="right"/>
              <w:rPr>
                <w:rFonts w:ascii="Times New Roman" w:hAnsi="Times New Roman" w:cs="Times New Roman"/>
                <w:sz w:val="24"/>
                <w:szCs w:val="24"/>
              </w:rPr>
            </w:pPr>
            <w:r>
              <w:rPr>
                <w:rFonts w:ascii="Microsoft Sans Serif" w:hAnsi="Microsoft Sans Serif" w:cs="Microsoft Sans Serif"/>
                <w:sz w:val="14"/>
                <w:szCs w:val="14"/>
              </w:rPr>
              <w:t>о</w:t>
            </w: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209" w:lineRule="auto"/>
              <w:ind w:left="40"/>
              <w:rPr>
                <w:rFonts w:ascii="Times New Roman" w:hAnsi="Times New Roman" w:cs="Times New Roman"/>
                <w:sz w:val="24"/>
                <w:szCs w:val="24"/>
              </w:rPr>
            </w:pPr>
            <w:r>
              <w:rPr>
                <w:rFonts w:ascii="Microsoft Sans Serif" w:hAnsi="Microsoft Sans Serif" w:cs="Microsoft Sans Serif"/>
                <w:sz w:val="5"/>
                <w:szCs w:val="5"/>
              </w:rPr>
              <w:t>ј</w:t>
            </w: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8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209" w:lineRule="auto"/>
              <w:ind w:left="100"/>
              <w:rPr>
                <w:rFonts w:ascii="Times New Roman" w:hAnsi="Times New Roman" w:cs="Times New Roman"/>
                <w:sz w:val="24"/>
                <w:szCs w:val="24"/>
              </w:rPr>
            </w:pPr>
            <w:r>
              <w:rPr>
                <w:rFonts w:ascii="Microsoft Sans Serif" w:hAnsi="Microsoft Sans Serif" w:cs="Microsoft Sans Serif"/>
                <w:color w:val="FFFFFF"/>
                <w:sz w:val="5"/>
                <w:szCs w:val="5"/>
              </w:rPr>
              <w:t>ц</w:t>
            </w:r>
          </w:p>
        </w:tc>
        <w:tc>
          <w:tcPr>
            <w:tcW w:w="1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3" w:lineRule="auto"/>
              <w:jc w:val="right"/>
              <w:rPr>
                <w:rFonts w:ascii="Times New Roman" w:hAnsi="Times New Roman" w:cs="Times New Roman"/>
                <w:sz w:val="24"/>
                <w:szCs w:val="24"/>
              </w:rPr>
            </w:pPr>
            <w:r>
              <w:rPr>
                <w:rFonts w:ascii="Microsoft Sans Serif" w:hAnsi="Microsoft Sans Serif" w:cs="Microsoft Sans Serif"/>
                <w:color w:val="FFFFFF"/>
                <w:sz w:val="11"/>
                <w:szCs w:val="11"/>
              </w:rPr>
              <w:t>ж</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60" w:type="dxa"/>
            <w:gridSpan w:val="5"/>
            <w:tcBorders>
              <w:top w:val="nil"/>
              <w:left w:val="nil"/>
              <w:bottom w:val="nil"/>
              <w:right w:val="nil"/>
            </w:tcBorders>
            <w:vAlign w:val="bottom"/>
          </w:tcPr>
          <w:p w:rsidR="00000000" w:rsidRDefault="001529C7">
            <w:pPr>
              <w:pStyle w:val="a0"/>
              <w:widowControl w:val="0"/>
              <w:autoSpaceDE w:val="0"/>
              <w:autoSpaceDN w:val="0"/>
              <w:adjustRightInd w:val="0"/>
              <w:spacing w:after="0" w:line="209" w:lineRule="auto"/>
              <w:ind w:left="60"/>
              <w:rPr>
                <w:rFonts w:ascii="Times New Roman" w:hAnsi="Times New Roman" w:cs="Times New Roman"/>
                <w:sz w:val="24"/>
                <w:szCs w:val="24"/>
              </w:rPr>
            </w:pPr>
            <w:r>
              <w:rPr>
                <w:rFonts w:ascii="Microsoft Sans Serif" w:hAnsi="Microsoft Sans Serif" w:cs="Microsoft Sans Serif"/>
                <w:sz w:val="5"/>
                <w:szCs w:val="5"/>
              </w:rPr>
              <w:t>е</w:t>
            </w: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74" w:lineRule="exact"/>
              <w:ind w:right="151"/>
              <w:jc w:val="right"/>
              <w:rPr>
                <w:rFonts w:ascii="Times New Roman" w:hAnsi="Times New Roman" w:cs="Times New Roman"/>
                <w:sz w:val="24"/>
                <w:szCs w:val="24"/>
              </w:rPr>
            </w:pPr>
            <w:r>
              <w:rPr>
                <w:rFonts w:ascii="Times New Roman" w:hAnsi="Times New Roman" w:cs="Times New Roman"/>
                <w:sz w:val="8"/>
                <w:szCs w:val="8"/>
              </w:rPr>
              <w:t>По мишљењу многих, кризни догађаји се сматрају изолованим ак-</w:t>
            </w: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5" w:lineRule="auto"/>
              <w:jc w:val="right"/>
              <w:rPr>
                <w:rFonts w:ascii="Times New Roman" w:hAnsi="Times New Roman" w:cs="Times New Roman"/>
                <w:sz w:val="24"/>
                <w:szCs w:val="24"/>
              </w:rPr>
            </w:pPr>
            <w:r>
              <w:rPr>
                <w:rFonts w:ascii="Microsoft Sans Serif" w:hAnsi="Microsoft Sans Serif" w:cs="Microsoft Sans Serif"/>
                <w:w w:val="88"/>
                <w:sz w:val="8"/>
                <w:szCs w:val="8"/>
              </w:rPr>
              <w:t>и</w:t>
            </w: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193" w:lineRule="auto"/>
              <w:rPr>
                <w:rFonts w:ascii="Times New Roman" w:hAnsi="Times New Roman" w:cs="Times New Roman"/>
                <w:sz w:val="24"/>
                <w:szCs w:val="24"/>
              </w:rPr>
            </w:pPr>
            <w:r>
              <w:rPr>
                <w:rFonts w:ascii="Microsoft Sans Serif" w:hAnsi="Microsoft Sans Serif" w:cs="Microsoft Sans Serif"/>
                <w:color w:val="FFFFFF"/>
                <w:sz w:val="3"/>
                <w:szCs w:val="3"/>
              </w:rPr>
              <w:t>и</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5"/>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6" w:lineRule="auto"/>
              <w:ind w:left="40"/>
              <w:rPr>
                <w:rFonts w:ascii="Times New Roman" w:hAnsi="Times New Roman" w:cs="Times New Roman"/>
                <w:sz w:val="24"/>
                <w:szCs w:val="24"/>
              </w:rPr>
            </w:pPr>
            <w:r>
              <w:rPr>
                <w:rFonts w:ascii="Microsoft Sans Serif" w:hAnsi="Microsoft Sans Serif" w:cs="Microsoft Sans Serif"/>
                <w:color w:val="FFFFFF"/>
                <w:sz w:val="5"/>
                <w:szCs w:val="5"/>
              </w:rPr>
              <w:t>д</w:t>
            </w: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6" w:lineRule="auto"/>
              <w:rPr>
                <w:rFonts w:ascii="Times New Roman" w:hAnsi="Times New Roman" w:cs="Times New Roman"/>
                <w:sz w:val="24"/>
                <w:szCs w:val="24"/>
              </w:rPr>
            </w:pPr>
            <w:r>
              <w:rPr>
                <w:rFonts w:ascii="Microsoft Sans Serif" w:hAnsi="Microsoft Sans Serif" w:cs="Microsoft Sans Serif"/>
                <w:sz w:val="5"/>
                <w:szCs w:val="5"/>
              </w:rPr>
              <w:t>с</w:t>
            </w: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6" w:lineRule="auto"/>
              <w:ind w:left="100"/>
              <w:rPr>
                <w:rFonts w:ascii="Times New Roman" w:hAnsi="Times New Roman" w:cs="Times New Roman"/>
                <w:sz w:val="24"/>
                <w:szCs w:val="24"/>
              </w:rPr>
            </w:pPr>
            <w:r>
              <w:rPr>
                <w:rFonts w:ascii="Microsoft Sans Serif" w:hAnsi="Microsoft Sans Serif" w:cs="Microsoft Sans Serif"/>
                <w:sz w:val="5"/>
                <w:szCs w:val="5"/>
              </w:rPr>
              <w:t>з</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5"/>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color w:val="FFFFFF"/>
                <w:sz w:val="2"/>
                <w:szCs w:val="2"/>
              </w:rPr>
              <w:t>р</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23" w:lineRule="auto"/>
              <w:ind w:right="98"/>
              <w:jc w:val="right"/>
              <w:rPr>
                <w:rFonts w:ascii="Times New Roman" w:hAnsi="Times New Roman" w:cs="Times New Roman"/>
                <w:sz w:val="24"/>
                <w:szCs w:val="24"/>
              </w:rPr>
            </w:pPr>
            <w:r>
              <w:rPr>
                <w:rFonts w:ascii="Microsoft Sans Serif" w:hAnsi="Microsoft Sans Serif" w:cs="Microsoft Sans Serif"/>
                <w:w w:val="72"/>
                <w:sz w:val="19"/>
                <w:szCs w:val="19"/>
              </w:rPr>
              <w:t>П</w:t>
            </w: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ind w:right="13"/>
              <w:jc w:val="right"/>
              <w:rPr>
                <w:rFonts w:ascii="Times New Roman" w:hAnsi="Times New Roman" w:cs="Times New Roman"/>
                <w:sz w:val="24"/>
                <w:szCs w:val="24"/>
              </w:rPr>
            </w:pPr>
            <w:r>
              <w:rPr>
                <w:rFonts w:ascii="Microsoft Sans Serif" w:hAnsi="Microsoft Sans Serif" w:cs="Microsoft Sans Serif"/>
                <w:w w:val="70"/>
                <w:sz w:val="5"/>
                <w:szCs w:val="5"/>
              </w:rPr>
              <w:t>р</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4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92" w:lineRule="auto"/>
              <w:ind w:left="80"/>
              <w:rPr>
                <w:rFonts w:ascii="Times New Roman" w:hAnsi="Times New Roman" w:cs="Times New Roman"/>
                <w:sz w:val="24"/>
                <w:szCs w:val="24"/>
              </w:rPr>
            </w:pPr>
            <w:r>
              <w:rPr>
                <w:rFonts w:ascii="Microsoft Sans Serif" w:hAnsi="Microsoft Sans Serif" w:cs="Microsoft Sans Serif"/>
                <w:color w:val="FFFFFF"/>
                <w:sz w:val="12"/>
                <w:szCs w:val="12"/>
              </w:rPr>
              <w:t>о</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8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92" w:lineRule="auto"/>
              <w:jc w:val="right"/>
              <w:rPr>
                <w:rFonts w:ascii="Times New Roman" w:hAnsi="Times New Roman" w:cs="Times New Roman"/>
                <w:sz w:val="24"/>
                <w:szCs w:val="24"/>
              </w:rPr>
            </w:pPr>
            <w:r>
              <w:rPr>
                <w:rFonts w:ascii="Microsoft Sans Serif" w:hAnsi="Microsoft Sans Serif" w:cs="Microsoft Sans Serif"/>
                <w:color w:val="FFFFFF"/>
                <w:sz w:val="12"/>
                <w:szCs w:val="12"/>
              </w:rPr>
              <w:t>т</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01" w:lineRule="exact"/>
              <w:rPr>
                <w:rFonts w:ascii="Times New Roman" w:hAnsi="Times New Roman" w:cs="Times New Roman"/>
                <w:sz w:val="24"/>
                <w:szCs w:val="24"/>
              </w:rPr>
            </w:pPr>
            <w:r>
              <w:rPr>
                <w:rFonts w:ascii="Times New Roman" w:hAnsi="Times New Roman" w:cs="Times New Roman"/>
              </w:rPr>
              <w:t>цидентом који погађа само ону образовно-васпитну установу у којој се</w:t>
            </w: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3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w w:val="73"/>
                <w:sz w:val="15"/>
                <w:szCs w:val="15"/>
              </w:rPr>
              <w:t>П</w:t>
            </w:r>
          </w:p>
        </w:tc>
        <w:tc>
          <w:tcPr>
            <w:tcW w:w="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color w:val="FFFFFF"/>
                <w:w w:val="70"/>
                <w:sz w:val="5"/>
                <w:szCs w:val="5"/>
              </w:rPr>
              <w:t>о</w:t>
            </w:r>
          </w:p>
        </w:tc>
        <w:tc>
          <w:tcPr>
            <w:tcW w:w="20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24" w:lineRule="auto"/>
              <w:ind w:left="20"/>
              <w:rPr>
                <w:rFonts w:ascii="Times New Roman" w:hAnsi="Times New Roman" w:cs="Times New Roman"/>
                <w:sz w:val="24"/>
                <w:szCs w:val="24"/>
              </w:rPr>
            </w:pPr>
            <w:r>
              <w:rPr>
                <w:rFonts w:ascii="Microsoft Sans Serif" w:hAnsi="Microsoft Sans Serif" w:cs="Microsoft Sans Serif"/>
                <w:color w:val="FFFFFF"/>
                <w:sz w:val="19"/>
                <w:szCs w:val="19"/>
              </w:rPr>
              <w:t>р</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gridSpan w:val="6"/>
            <w:tcBorders>
              <w:top w:val="nil"/>
              <w:left w:val="nil"/>
              <w:bottom w:val="nil"/>
              <w:right w:val="nil"/>
            </w:tcBorders>
            <w:vAlign w:val="bottom"/>
          </w:tcPr>
          <w:p w:rsidR="00000000" w:rsidRDefault="001529C7">
            <w:pPr>
              <w:pStyle w:val="a0"/>
              <w:widowControl w:val="0"/>
              <w:autoSpaceDE w:val="0"/>
              <w:autoSpaceDN w:val="0"/>
              <w:adjustRightInd w:val="0"/>
              <w:spacing w:after="0" w:line="215" w:lineRule="auto"/>
              <w:jc w:val="right"/>
              <w:rPr>
                <w:rFonts w:ascii="Times New Roman" w:hAnsi="Times New Roman" w:cs="Times New Roman"/>
                <w:sz w:val="24"/>
                <w:szCs w:val="24"/>
              </w:rPr>
            </w:pPr>
            <w:r>
              <w:rPr>
                <w:rFonts w:ascii="Microsoft Sans Serif" w:hAnsi="Microsoft Sans Serif" w:cs="Microsoft Sans Serif"/>
                <w:color w:val="FFFFFF"/>
                <w:sz w:val="9"/>
                <w:szCs w:val="9"/>
              </w:rPr>
              <w:t>в</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8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194" w:lineRule="auto"/>
              <w:ind w:left="60"/>
              <w:rPr>
                <w:rFonts w:ascii="Times New Roman" w:hAnsi="Times New Roman" w:cs="Times New Roman"/>
                <w:sz w:val="24"/>
                <w:szCs w:val="24"/>
              </w:rPr>
            </w:pPr>
            <w:r>
              <w:rPr>
                <w:rFonts w:ascii="Microsoft Sans Serif" w:hAnsi="Microsoft Sans Serif" w:cs="Microsoft Sans Serif"/>
                <w:sz w:val="10"/>
                <w:szCs w:val="10"/>
              </w:rPr>
              <w:t>л</w:t>
            </w: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194" w:lineRule="auto"/>
              <w:ind w:left="140"/>
              <w:rPr>
                <w:rFonts w:ascii="Times New Roman" w:hAnsi="Times New Roman" w:cs="Times New Roman"/>
                <w:sz w:val="24"/>
                <w:szCs w:val="24"/>
              </w:rPr>
            </w:pPr>
            <w:r>
              <w:rPr>
                <w:rFonts w:ascii="Microsoft Sans Serif" w:hAnsi="Microsoft Sans Serif" w:cs="Microsoft Sans Serif"/>
                <w:sz w:val="10"/>
                <w:szCs w:val="10"/>
              </w:rPr>
              <w:t>н</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color w:val="FFFFFF"/>
                <w:w w:val="71"/>
                <w:sz w:val="23"/>
                <w:szCs w:val="23"/>
              </w:rPr>
              <w:t>П</w:t>
            </w:r>
          </w:p>
        </w:tc>
        <w:tc>
          <w:tcPr>
            <w:tcW w:w="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40" w:type="dxa"/>
            <w:gridSpan w:val="5"/>
            <w:tcBorders>
              <w:top w:val="nil"/>
              <w:left w:val="nil"/>
              <w:bottom w:val="nil"/>
              <w:right w:val="nil"/>
            </w:tcBorders>
            <w:vAlign w:val="bottom"/>
          </w:tcPr>
          <w:p w:rsidR="00000000" w:rsidRDefault="001529C7">
            <w:pPr>
              <w:pStyle w:val="a0"/>
              <w:widowControl w:val="0"/>
              <w:autoSpaceDE w:val="0"/>
              <w:autoSpaceDN w:val="0"/>
              <w:adjustRightInd w:val="0"/>
              <w:spacing w:after="0" w:line="194" w:lineRule="auto"/>
              <w:jc w:val="right"/>
              <w:rPr>
                <w:rFonts w:ascii="Times New Roman" w:hAnsi="Times New Roman" w:cs="Times New Roman"/>
                <w:sz w:val="24"/>
                <w:szCs w:val="24"/>
              </w:rPr>
            </w:pPr>
            <w:r>
              <w:rPr>
                <w:rFonts w:ascii="Microsoft Sans Serif" w:hAnsi="Microsoft Sans Serif" w:cs="Microsoft Sans Serif"/>
                <w:color w:val="FFFFFF"/>
                <w:sz w:val="12"/>
                <w:szCs w:val="12"/>
              </w:rPr>
              <w:t>е</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194" w:lineRule="auto"/>
              <w:rPr>
                <w:rFonts w:ascii="Times New Roman" w:hAnsi="Times New Roman" w:cs="Times New Roman"/>
                <w:sz w:val="24"/>
                <w:szCs w:val="24"/>
              </w:rPr>
            </w:pPr>
            <w:r>
              <w:rPr>
                <w:rFonts w:ascii="Microsoft Sans Serif" w:hAnsi="Microsoft Sans Serif" w:cs="Microsoft Sans Serif"/>
                <w:sz w:val="12"/>
                <w:szCs w:val="12"/>
              </w:rPr>
              <w:t>у</w:t>
            </w: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194" w:lineRule="auto"/>
              <w:ind w:left="180"/>
              <w:rPr>
                <w:rFonts w:ascii="Times New Roman" w:hAnsi="Times New Roman" w:cs="Times New Roman"/>
                <w:sz w:val="24"/>
                <w:szCs w:val="24"/>
              </w:rPr>
            </w:pPr>
            <w:r>
              <w:rPr>
                <w:rFonts w:ascii="Microsoft Sans Serif" w:hAnsi="Microsoft Sans Serif" w:cs="Microsoft Sans Serif"/>
                <w:sz w:val="12"/>
                <w:szCs w:val="12"/>
              </w:rPr>
              <w:t>а</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1"/>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rPr>
              <w:t>такав кризни догађај одиграо. Међутим, то није тако. Кризни догађаји,</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6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1" w:lineRule="auto"/>
              <w:ind w:left="40"/>
              <w:rPr>
                <w:rFonts w:ascii="Times New Roman" w:hAnsi="Times New Roman" w:cs="Times New Roman"/>
                <w:sz w:val="24"/>
                <w:szCs w:val="24"/>
              </w:rPr>
            </w:pPr>
            <w:r>
              <w:rPr>
                <w:rFonts w:ascii="Microsoft Sans Serif" w:hAnsi="Microsoft Sans Serif" w:cs="Microsoft Sans Serif"/>
                <w:sz w:val="28"/>
                <w:szCs w:val="28"/>
              </w:rPr>
              <w:t>ж</w:t>
            </w: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ind w:left="220"/>
              <w:rPr>
                <w:rFonts w:ascii="Times New Roman" w:hAnsi="Times New Roman" w:cs="Times New Roman"/>
                <w:sz w:val="24"/>
                <w:szCs w:val="24"/>
              </w:rPr>
            </w:pPr>
            <w:r>
              <w:rPr>
                <w:rFonts w:ascii="Microsoft Sans Serif" w:hAnsi="Microsoft Sans Serif" w:cs="Microsoft Sans Serif"/>
              </w:rPr>
              <w:t>л</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17"/>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Microsoft Sans Serif" w:hAnsi="Microsoft Sans Serif" w:cs="Microsoft Sans Serif"/>
                <w:color w:val="FFFFFF"/>
              </w:rPr>
              <w:t>Непосредне</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17"/>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ind w:left="260"/>
              <w:rPr>
                <w:rFonts w:ascii="Times New Roman" w:hAnsi="Times New Roman" w:cs="Times New Roman"/>
                <w:sz w:val="24"/>
                <w:szCs w:val="24"/>
              </w:rPr>
            </w:pPr>
            <w:r>
              <w:rPr>
                <w:rFonts w:ascii="Microsoft Sans Serif" w:hAnsi="Microsoft Sans Serif" w:cs="Microsoft Sans Serif"/>
                <w:sz w:val="20"/>
                <w:szCs w:val="20"/>
              </w:rPr>
              <w:t>и</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1" w:lineRule="exact"/>
              <w:rPr>
                <w:rFonts w:ascii="Times New Roman" w:hAnsi="Times New Roman" w:cs="Times New Roman"/>
                <w:sz w:val="24"/>
                <w:szCs w:val="24"/>
              </w:rPr>
            </w:pPr>
            <w:r>
              <w:rPr>
                <w:rFonts w:ascii="Times New Roman" w:hAnsi="Times New Roman" w:cs="Times New Roman"/>
              </w:rPr>
              <w:t>уколико су интензивни и ван очекиваних и уобичајених дешавања, утичу</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320" w:type="dxa"/>
            <w:gridSpan w:val="17"/>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5" w:lineRule="auto"/>
              <w:ind w:left="80"/>
              <w:rPr>
                <w:rFonts w:ascii="Times New Roman" w:hAnsi="Times New Roman" w:cs="Times New Roman"/>
                <w:sz w:val="24"/>
                <w:szCs w:val="24"/>
              </w:rPr>
            </w:pPr>
            <w:r>
              <w:rPr>
                <w:rFonts w:ascii="Microsoft Sans Serif" w:hAnsi="Microsoft Sans Serif" w:cs="Microsoft Sans Serif"/>
              </w:rPr>
              <w:t>б</w:t>
            </w: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1" w:lineRule="auto"/>
              <w:ind w:left="220"/>
              <w:rPr>
                <w:rFonts w:ascii="Times New Roman" w:hAnsi="Times New Roman" w:cs="Times New Roman"/>
                <w:sz w:val="24"/>
                <w:szCs w:val="24"/>
              </w:rPr>
            </w:pPr>
            <w:r>
              <w:rPr>
                <w:rFonts w:ascii="Microsoft Sans Serif" w:hAnsi="Microsoft Sans Serif" w:cs="Microsoft Sans Serif"/>
                <w:sz w:val="14"/>
                <w:szCs w:val="14"/>
              </w:rPr>
              <w:t>и</w:t>
            </w:r>
          </w:p>
        </w:tc>
        <w:tc>
          <w:tcPr>
            <w:tcW w:w="3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1" w:lineRule="auto"/>
              <w:jc w:val="right"/>
              <w:rPr>
                <w:rFonts w:ascii="Times New Roman" w:hAnsi="Times New Roman" w:cs="Times New Roman"/>
                <w:sz w:val="24"/>
                <w:szCs w:val="24"/>
              </w:rPr>
            </w:pPr>
            <w:r>
              <w:rPr>
                <w:rFonts w:ascii="Microsoft Sans Serif" w:hAnsi="Microsoft Sans Serif" w:cs="Microsoft Sans Serif"/>
                <w:sz w:val="14"/>
                <w:szCs w:val="14"/>
              </w:rPr>
              <w:t>а</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17"/>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1" w:lineRule="auto"/>
              <w:ind w:left="280"/>
              <w:rPr>
                <w:rFonts w:ascii="Times New Roman" w:hAnsi="Times New Roman" w:cs="Times New Roman"/>
                <w:sz w:val="24"/>
                <w:szCs w:val="24"/>
              </w:rPr>
            </w:pPr>
            <w:r>
              <w:rPr>
                <w:rFonts w:ascii="Microsoft Sans Serif" w:hAnsi="Microsoft Sans Serif" w:cs="Microsoft Sans Serif"/>
                <w:sz w:val="14"/>
                <w:szCs w:val="14"/>
              </w:rPr>
              <w:t>з</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80" w:type="dxa"/>
            <w:gridSpan w:val="6"/>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6" w:lineRule="exact"/>
              <w:jc w:val="center"/>
              <w:rPr>
                <w:rFonts w:ascii="Times New Roman" w:hAnsi="Times New Roman" w:cs="Times New Roman"/>
                <w:sz w:val="24"/>
                <w:szCs w:val="24"/>
              </w:rPr>
            </w:pPr>
            <w:r>
              <w:rPr>
                <w:rFonts w:ascii="Microsoft Sans Serif" w:hAnsi="Microsoft Sans Serif" w:cs="Microsoft Sans Serif"/>
                <w:color w:val="FFFFFF"/>
              </w:rPr>
              <w:t>жртве</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4" w:lineRule="auto"/>
              <w:ind w:left="100"/>
              <w:rPr>
                <w:rFonts w:ascii="Times New Roman" w:hAnsi="Times New Roman" w:cs="Times New Roman"/>
                <w:sz w:val="24"/>
                <w:szCs w:val="24"/>
              </w:rPr>
            </w:pPr>
            <w:r>
              <w:rPr>
                <w:rFonts w:ascii="Microsoft Sans Serif" w:hAnsi="Microsoft Sans Serif" w:cs="Microsoft Sans Serif"/>
                <w:sz w:val="20"/>
                <w:szCs w:val="20"/>
              </w:rPr>
              <w:t>е</w:t>
            </w: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не само на одређену институцију већ и на целокупну заједницу. Неки ау-</w:t>
            </w: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ind w:left="220"/>
              <w:rPr>
                <w:rFonts w:ascii="Times New Roman" w:hAnsi="Times New Roman" w:cs="Times New Roman"/>
                <w:sz w:val="24"/>
                <w:szCs w:val="24"/>
              </w:rPr>
            </w:pPr>
            <w:r>
              <w:rPr>
                <w:rFonts w:ascii="Microsoft Sans Serif" w:hAnsi="Microsoft Sans Serif" w:cs="Microsoft Sans Serif"/>
                <w:sz w:val="24"/>
                <w:szCs w:val="24"/>
              </w:rPr>
              <w:t>ц</w:t>
            </w:r>
          </w:p>
        </w:tc>
        <w:tc>
          <w:tcPr>
            <w:tcW w:w="3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jc w:val="right"/>
              <w:rPr>
                <w:rFonts w:ascii="Times New Roman" w:hAnsi="Times New Roman" w:cs="Times New Roman"/>
                <w:sz w:val="24"/>
                <w:szCs w:val="24"/>
              </w:rPr>
            </w:pPr>
            <w:r>
              <w:rPr>
                <w:rFonts w:ascii="Microsoft Sans Serif" w:hAnsi="Microsoft Sans Serif" w:cs="Microsoft Sans Serif"/>
                <w:sz w:val="23"/>
                <w:szCs w:val="23"/>
              </w:rPr>
              <w:t>н</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80" w:type="dxa"/>
            <w:gridSpan w:val="6"/>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05" w:lineRule="auto"/>
              <w:ind w:left="260"/>
              <w:rPr>
                <w:rFonts w:ascii="Times New Roman" w:hAnsi="Times New Roman" w:cs="Times New Roman"/>
                <w:sz w:val="24"/>
                <w:szCs w:val="24"/>
              </w:rPr>
            </w:pPr>
            <w:r>
              <w:rPr>
                <w:rFonts w:ascii="Microsoft Sans Serif" w:hAnsi="Microsoft Sans Serif" w:cs="Microsoft Sans Serif"/>
                <w:sz w:val="25"/>
                <w:szCs w:val="25"/>
              </w:rPr>
              <w:t>а</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80" w:type="dxa"/>
            <w:gridSpan w:val="6"/>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80" w:type="dxa"/>
            <w:gridSpan w:val="11"/>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Microsoft Sans Serif" w:hAnsi="Microsoft Sans Serif" w:cs="Microsoft Sans Serif"/>
                <w:color w:val="FFFFFF"/>
              </w:rPr>
              <w:t>догађаја</w:t>
            </w: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9" w:lineRule="auto"/>
              <w:ind w:right="98"/>
              <w:jc w:val="right"/>
              <w:rPr>
                <w:rFonts w:ascii="Times New Roman" w:hAnsi="Times New Roman" w:cs="Times New Roman"/>
                <w:sz w:val="24"/>
                <w:szCs w:val="24"/>
              </w:rPr>
            </w:pPr>
            <w:r>
              <w:rPr>
                <w:rFonts w:ascii="Microsoft Sans Serif" w:hAnsi="Microsoft Sans Serif" w:cs="Microsoft Sans Serif"/>
                <w:sz w:val="11"/>
                <w:szCs w:val="11"/>
              </w:rPr>
              <w:t>и</w:t>
            </w:r>
          </w:p>
        </w:tc>
        <w:tc>
          <w:tcPr>
            <w:tcW w:w="40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jc w:val="right"/>
              <w:rPr>
                <w:rFonts w:ascii="Times New Roman" w:hAnsi="Times New Roman" w:cs="Times New Roman"/>
                <w:sz w:val="24"/>
                <w:szCs w:val="24"/>
              </w:rPr>
            </w:pPr>
            <w:r>
              <w:rPr>
                <w:rFonts w:ascii="Microsoft Sans Serif" w:hAnsi="Microsoft Sans Serif" w:cs="Microsoft Sans Serif"/>
                <w:sz w:val="12"/>
                <w:szCs w:val="12"/>
              </w:rPr>
              <w:t>и</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80" w:type="dxa"/>
            <w:gridSpan w:val="11"/>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80" w:type="dxa"/>
            <w:gridSpan w:val="11"/>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Microsoft Sans Serif" w:hAnsi="Microsoft Sans Serif" w:cs="Microsoft Sans Serif"/>
                <w:w w:val="74"/>
                <w:sz w:val="11"/>
                <w:szCs w:val="11"/>
              </w:rPr>
              <w:t>С</w:t>
            </w: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07" w:lineRule="auto"/>
              <w:ind w:left="240"/>
              <w:rPr>
                <w:rFonts w:ascii="Times New Roman" w:hAnsi="Times New Roman" w:cs="Times New Roman"/>
                <w:sz w:val="24"/>
                <w:szCs w:val="24"/>
              </w:rPr>
            </w:pPr>
            <w:r>
              <w:rPr>
                <w:rFonts w:ascii="Microsoft Sans Serif" w:hAnsi="Microsoft Sans Serif" w:cs="Microsoft Sans Serif"/>
                <w:sz w:val="24"/>
                <w:szCs w:val="24"/>
              </w:rPr>
              <w:t>д</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17" w:lineRule="exact"/>
              <w:rPr>
                <w:rFonts w:ascii="Times New Roman" w:hAnsi="Times New Roman" w:cs="Times New Roman"/>
                <w:sz w:val="24"/>
                <w:szCs w:val="24"/>
              </w:rPr>
            </w:pPr>
            <w:r>
              <w:rPr>
                <w:rFonts w:ascii="Times New Roman" w:hAnsi="Times New Roman" w:cs="Times New Roman"/>
              </w:rPr>
              <w:t>тори пореде утицај оваквих догађаја са концентричним круговима који</w:t>
            </w: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1" w:lineRule="auto"/>
              <w:ind w:right="58"/>
              <w:jc w:val="right"/>
              <w:rPr>
                <w:rFonts w:ascii="Times New Roman" w:hAnsi="Times New Roman" w:cs="Times New Roman"/>
                <w:sz w:val="24"/>
                <w:szCs w:val="24"/>
              </w:rPr>
            </w:pPr>
            <w:r>
              <w:rPr>
                <w:rFonts w:ascii="Microsoft Sans Serif" w:hAnsi="Microsoft Sans Serif" w:cs="Microsoft Sans Serif"/>
                <w:sz w:val="19"/>
                <w:szCs w:val="19"/>
              </w:rPr>
              <w:t>н</w:t>
            </w:r>
          </w:p>
        </w:tc>
        <w:tc>
          <w:tcPr>
            <w:tcW w:w="48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jc w:val="right"/>
              <w:rPr>
                <w:rFonts w:ascii="Times New Roman" w:hAnsi="Times New Roman" w:cs="Times New Roman"/>
                <w:sz w:val="24"/>
                <w:szCs w:val="24"/>
              </w:rPr>
            </w:pPr>
            <w:r>
              <w:rPr>
                <w:rFonts w:ascii="Microsoft Sans Serif" w:hAnsi="Microsoft Sans Serif" w:cs="Microsoft Sans Serif"/>
                <w:sz w:val="17"/>
                <w:szCs w:val="17"/>
              </w:rPr>
              <w:t>б</w:t>
            </w: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80" w:type="dxa"/>
            <w:gridSpan w:val="11"/>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8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60" w:type="dxa"/>
            <w:gridSpan w:val="4"/>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7" w:lineRule="auto"/>
              <w:ind w:left="200"/>
              <w:rPr>
                <w:rFonts w:ascii="Times New Roman" w:hAnsi="Times New Roman" w:cs="Times New Roman"/>
                <w:sz w:val="24"/>
                <w:szCs w:val="24"/>
              </w:rPr>
            </w:pPr>
            <w:r>
              <w:rPr>
                <w:rFonts w:ascii="Microsoft Sans Serif" w:hAnsi="Microsoft Sans Serif" w:cs="Microsoft Sans Serif"/>
                <w:sz w:val="8"/>
                <w:szCs w:val="8"/>
              </w:rPr>
              <w:t>д</w:t>
            </w: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12" w:lineRule="auto"/>
              <w:jc w:val="right"/>
              <w:rPr>
                <w:rFonts w:ascii="Times New Roman" w:hAnsi="Times New Roman" w:cs="Times New Roman"/>
                <w:sz w:val="24"/>
                <w:szCs w:val="24"/>
              </w:rPr>
            </w:pPr>
            <w:r>
              <w:rPr>
                <w:rFonts w:ascii="Microsoft Sans Serif" w:hAnsi="Microsoft Sans Serif" w:cs="Microsoft Sans Serif"/>
                <w:sz w:val="5"/>
                <w:szCs w:val="5"/>
              </w:rPr>
              <w:t>а</w:t>
            </w:r>
          </w:p>
        </w:tc>
        <w:tc>
          <w:tcPr>
            <w:tcW w:w="660" w:type="dxa"/>
            <w:gridSpan w:val="4"/>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12" w:lineRule="auto"/>
              <w:ind w:left="220"/>
              <w:rPr>
                <w:rFonts w:ascii="Times New Roman" w:hAnsi="Times New Roman" w:cs="Times New Roman"/>
                <w:sz w:val="24"/>
                <w:szCs w:val="24"/>
              </w:rPr>
            </w:pPr>
            <w:r>
              <w:rPr>
                <w:rFonts w:ascii="Microsoft Sans Serif" w:hAnsi="Microsoft Sans Serif" w:cs="Microsoft Sans Serif"/>
                <w:sz w:val="5"/>
                <w:szCs w:val="5"/>
              </w:rPr>
              <w:t>о</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7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7" w:lineRule="auto"/>
              <w:jc w:val="right"/>
              <w:rPr>
                <w:rFonts w:ascii="Times New Roman" w:hAnsi="Times New Roman" w:cs="Times New Roman"/>
                <w:sz w:val="24"/>
                <w:szCs w:val="24"/>
              </w:rPr>
            </w:pPr>
            <w:r>
              <w:rPr>
                <w:rFonts w:ascii="Microsoft Sans Serif" w:hAnsi="Microsoft Sans Serif" w:cs="Microsoft Sans Serif"/>
                <w:sz w:val="23"/>
                <w:szCs w:val="23"/>
              </w:rPr>
              <w:t>н</w:t>
            </w:r>
          </w:p>
        </w:tc>
        <w:tc>
          <w:tcPr>
            <w:tcW w:w="660" w:type="dxa"/>
            <w:gridSpan w:val="4"/>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ind w:left="280"/>
              <w:rPr>
                <w:rFonts w:ascii="Times New Roman" w:hAnsi="Times New Roman" w:cs="Times New Roman"/>
                <w:sz w:val="24"/>
                <w:szCs w:val="24"/>
              </w:rPr>
            </w:pPr>
            <w:r>
              <w:rPr>
                <w:rFonts w:ascii="Microsoft Sans Serif" w:hAnsi="Microsoft Sans Serif" w:cs="Microsoft Sans Serif"/>
                <w:sz w:val="30"/>
                <w:szCs w:val="30"/>
              </w:rPr>
              <w:t>о</w:t>
            </w: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gridSpan w:val="5"/>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15" w:lineRule="auto"/>
              <w:jc w:val="right"/>
              <w:rPr>
                <w:rFonts w:ascii="Times New Roman" w:hAnsi="Times New Roman" w:cs="Times New Roman"/>
                <w:sz w:val="24"/>
                <w:szCs w:val="24"/>
              </w:rPr>
            </w:pPr>
            <w:r>
              <w:rPr>
                <w:rFonts w:ascii="Microsoft Sans Serif" w:hAnsi="Microsoft Sans Serif" w:cs="Microsoft Sans Serif"/>
                <w:color w:val="FFFFFF"/>
                <w:sz w:val="20"/>
                <w:szCs w:val="20"/>
              </w:rPr>
              <w:t>С</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w w:val="70"/>
                <w:sz w:val="5"/>
                <w:szCs w:val="5"/>
              </w:rPr>
              <w:t>а</w:t>
            </w:r>
          </w:p>
        </w:tc>
        <w:tc>
          <w:tcPr>
            <w:tcW w:w="36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52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7" w:lineRule="auto"/>
              <w:ind w:left="180"/>
              <w:rPr>
                <w:rFonts w:ascii="Times New Roman" w:hAnsi="Times New Roman" w:cs="Times New Roman"/>
                <w:sz w:val="24"/>
                <w:szCs w:val="24"/>
              </w:rPr>
            </w:pPr>
            <w:r>
              <w:rPr>
                <w:rFonts w:ascii="Microsoft Sans Serif" w:hAnsi="Microsoft Sans Serif" w:cs="Microsoft Sans Serif"/>
                <w:sz w:val="23"/>
                <w:szCs w:val="23"/>
              </w:rPr>
              <w:t>г</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6"/>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60" w:type="dxa"/>
            <w:gridSpan w:val="4"/>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20" w:type="dxa"/>
            <w:gridSpan w:val="5"/>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60" w:lineRule="exact"/>
              <w:rPr>
                <w:rFonts w:ascii="Times New Roman" w:hAnsi="Times New Roman" w:cs="Times New Roman"/>
                <w:sz w:val="24"/>
                <w:szCs w:val="24"/>
              </w:rPr>
            </w:pPr>
            <w:r>
              <w:rPr>
                <w:rFonts w:ascii="Times New Roman" w:hAnsi="Times New Roman" w:cs="Times New Roman"/>
                <w:sz w:val="6"/>
                <w:szCs w:val="6"/>
              </w:rPr>
              <w:t>се стварају када бацамо каменчиће по површини неке реке. Када су кри-</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60" w:type="dxa"/>
            <w:gridSpan w:val="4"/>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rPr>
                <w:rFonts w:ascii="Times New Roman" w:hAnsi="Times New Roman" w:cs="Times New Roman"/>
                <w:sz w:val="24"/>
                <w:szCs w:val="24"/>
              </w:rPr>
            </w:pPr>
            <w:r>
              <w:rPr>
                <w:rFonts w:ascii="Microsoft Sans Serif" w:hAnsi="Microsoft Sans Serif" w:cs="Microsoft Sans Serif"/>
                <w:color w:val="FFFFFF"/>
                <w:sz w:val="23"/>
                <w:szCs w:val="23"/>
              </w:rPr>
              <w:t>и</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8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jc w:val="right"/>
              <w:rPr>
                <w:rFonts w:ascii="Times New Roman" w:hAnsi="Times New Roman" w:cs="Times New Roman"/>
                <w:sz w:val="24"/>
                <w:szCs w:val="24"/>
              </w:rPr>
            </w:pPr>
            <w:r>
              <w:rPr>
                <w:rFonts w:ascii="Microsoft Sans Serif" w:hAnsi="Microsoft Sans Serif" w:cs="Microsoft Sans Serif"/>
                <w:color w:val="FFFFFF"/>
                <w:sz w:val="7"/>
                <w:szCs w:val="7"/>
              </w:rPr>
              <w:t>в</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21" w:lineRule="auto"/>
              <w:ind w:right="2"/>
              <w:jc w:val="right"/>
              <w:rPr>
                <w:rFonts w:ascii="Times New Roman" w:hAnsi="Times New Roman" w:cs="Times New Roman"/>
                <w:sz w:val="24"/>
                <w:szCs w:val="24"/>
              </w:rPr>
            </w:pPr>
            <w:r>
              <w:rPr>
                <w:rFonts w:ascii="Microsoft Sans Serif" w:hAnsi="Microsoft Sans Serif" w:cs="Microsoft Sans Serif"/>
                <w:w w:val="94"/>
                <w:sz w:val="19"/>
                <w:szCs w:val="19"/>
              </w:rPr>
              <w:t>р</w:t>
            </w:r>
          </w:p>
        </w:tc>
        <w:tc>
          <w:tcPr>
            <w:tcW w:w="2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ind w:left="160"/>
              <w:rPr>
                <w:rFonts w:ascii="Times New Roman" w:hAnsi="Times New Roman" w:cs="Times New Roman"/>
                <w:sz w:val="24"/>
                <w:szCs w:val="24"/>
              </w:rPr>
            </w:pPr>
            <w:r>
              <w:rPr>
                <w:rFonts w:ascii="Microsoft Sans Serif" w:hAnsi="Microsoft Sans Serif" w:cs="Microsoft Sans Serif"/>
                <w:sz w:val="7"/>
                <w:szCs w:val="7"/>
              </w:rPr>
              <w:t>а</w:t>
            </w: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jc w:val="center"/>
              <w:rPr>
                <w:rFonts w:ascii="Times New Roman" w:hAnsi="Times New Roman" w:cs="Times New Roman"/>
                <w:sz w:val="24"/>
                <w:szCs w:val="24"/>
              </w:rPr>
            </w:pPr>
            <w:r>
              <w:rPr>
                <w:rFonts w:ascii="Microsoft Sans Serif" w:hAnsi="Microsoft Sans Serif" w:cs="Microsoft Sans Serif"/>
                <w:sz w:val="16"/>
                <w:szCs w:val="16"/>
              </w:rPr>
              <w:t>Р</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183" w:lineRule="auto"/>
              <w:jc w:val="right"/>
              <w:rPr>
                <w:rFonts w:ascii="Times New Roman" w:hAnsi="Times New Roman" w:cs="Times New Roman"/>
                <w:sz w:val="24"/>
                <w:szCs w:val="24"/>
              </w:rPr>
            </w:pPr>
            <w:r>
              <w:rPr>
                <w:rFonts w:ascii="Microsoft Sans Serif" w:hAnsi="Microsoft Sans Serif" w:cs="Microsoft Sans Serif"/>
                <w:color w:val="FFFFFF"/>
                <w:sz w:val="16"/>
                <w:szCs w:val="16"/>
              </w:rPr>
              <w:t>е</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25" w:lineRule="exact"/>
              <w:rPr>
                <w:rFonts w:ascii="Times New Roman" w:hAnsi="Times New Roman" w:cs="Times New Roman"/>
                <w:sz w:val="24"/>
                <w:szCs w:val="24"/>
              </w:rPr>
            </w:pPr>
            <w:r>
              <w:rPr>
                <w:rFonts w:ascii="Times New Roman" w:hAnsi="Times New Roman" w:cs="Times New Roman"/>
                <w:sz w:val="14"/>
                <w:szCs w:val="14"/>
              </w:rPr>
              <w:t>зне ситуације у питању, ти концентрични кругови називају се круговима</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8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99" w:lineRule="exact"/>
              <w:ind w:left="20"/>
              <w:rPr>
                <w:rFonts w:ascii="Times New Roman" w:hAnsi="Times New Roman" w:cs="Times New Roman"/>
                <w:sz w:val="24"/>
                <w:szCs w:val="24"/>
              </w:rPr>
            </w:pPr>
            <w:r>
              <w:rPr>
                <w:rFonts w:ascii="Microsoft Sans Serif" w:hAnsi="Microsoft Sans Serif" w:cs="Microsoft Sans Serif"/>
                <w:color w:val="FFFFFF"/>
                <w:sz w:val="11"/>
                <w:szCs w:val="11"/>
              </w:rPr>
              <w:t>цод</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191" w:lineRule="auto"/>
              <w:ind w:left="20"/>
              <w:rPr>
                <w:rFonts w:ascii="Times New Roman" w:hAnsi="Times New Roman" w:cs="Times New Roman"/>
                <w:sz w:val="24"/>
                <w:szCs w:val="24"/>
              </w:rPr>
            </w:pPr>
            <w:r>
              <w:rPr>
                <w:rFonts w:ascii="Microsoft Sans Serif" w:hAnsi="Microsoft Sans Serif" w:cs="Microsoft Sans Serif"/>
                <w:sz w:val="11"/>
                <w:szCs w:val="11"/>
              </w:rPr>
              <w:t>а</w:t>
            </w: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187" w:lineRule="auto"/>
              <w:ind w:left="20"/>
              <w:rPr>
                <w:rFonts w:ascii="Times New Roman" w:hAnsi="Times New Roman" w:cs="Times New Roman"/>
                <w:sz w:val="24"/>
                <w:szCs w:val="24"/>
              </w:rPr>
            </w:pPr>
            <w:r>
              <w:rPr>
                <w:rFonts w:ascii="Microsoft Sans Serif" w:hAnsi="Microsoft Sans Serif" w:cs="Microsoft Sans Serif"/>
                <w:sz w:val="3"/>
                <w:szCs w:val="3"/>
              </w:rPr>
              <w:t>д</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6"/>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3"/>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4" w:lineRule="auto"/>
              <w:rPr>
                <w:rFonts w:ascii="Times New Roman" w:hAnsi="Times New Roman" w:cs="Times New Roman"/>
                <w:sz w:val="24"/>
                <w:szCs w:val="24"/>
              </w:rPr>
            </w:pPr>
            <w:r>
              <w:rPr>
                <w:rFonts w:ascii="Microsoft Sans Serif" w:hAnsi="Microsoft Sans Serif" w:cs="Microsoft Sans Serif"/>
                <w:sz w:val="27"/>
                <w:szCs w:val="27"/>
              </w:rPr>
              <w:t>у</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82" w:lineRule="auto"/>
              <w:jc w:val="right"/>
              <w:rPr>
                <w:rFonts w:ascii="Times New Roman" w:hAnsi="Times New Roman" w:cs="Times New Roman"/>
                <w:sz w:val="24"/>
                <w:szCs w:val="24"/>
              </w:rPr>
            </w:pPr>
            <w:r>
              <w:rPr>
                <w:rFonts w:ascii="Microsoft Sans Serif" w:hAnsi="Microsoft Sans Serif" w:cs="Microsoft Sans Serif"/>
                <w:sz w:val="17"/>
                <w:szCs w:val="17"/>
              </w:rPr>
              <w:t>н</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8"/>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17" w:lineRule="exact"/>
              <w:ind w:right="151"/>
              <w:jc w:val="right"/>
              <w:rPr>
                <w:rFonts w:ascii="Times New Roman" w:hAnsi="Times New Roman" w:cs="Times New Roman"/>
                <w:sz w:val="24"/>
                <w:szCs w:val="24"/>
              </w:rPr>
            </w:pPr>
            <w:r>
              <w:rPr>
                <w:rFonts w:ascii="Times New Roman" w:hAnsi="Times New Roman" w:cs="Times New Roman"/>
                <w:sz w:val="13"/>
                <w:szCs w:val="13"/>
              </w:rPr>
              <w:t>угрожености и рањивости (Raphael, 1986). Погледајмо како ти кругови</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3"/>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86" w:lineRule="auto"/>
              <w:rPr>
                <w:rFonts w:ascii="Times New Roman" w:hAnsi="Times New Roman" w:cs="Times New Roman"/>
                <w:sz w:val="24"/>
                <w:szCs w:val="24"/>
              </w:rPr>
            </w:pPr>
            <w:r>
              <w:rPr>
                <w:rFonts w:ascii="Microsoft Sans Serif" w:hAnsi="Microsoft Sans Serif" w:cs="Microsoft Sans Serif"/>
                <w:sz w:val="10"/>
                <w:szCs w:val="10"/>
              </w:rPr>
              <w:t>и</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209" w:lineRule="auto"/>
              <w:ind w:left="20"/>
              <w:rPr>
                <w:rFonts w:ascii="Times New Roman" w:hAnsi="Times New Roman" w:cs="Times New Roman"/>
                <w:sz w:val="24"/>
                <w:szCs w:val="24"/>
              </w:rPr>
            </w:pPr>
            <w:r>
              <w:rPr>
                <w:rFonts w:ascii="Microsoft Sans Serif" w:hAnsi="Microsoft Sans Serif" w:cs="Microsoft Sans Serif"/>
                <w:sz w:val="3"/>
                <w:szCs w:val="3"/>
              </w:rPr>
              <w:t>л</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209" w:lineRule="auto"/>
              <w:jc w:val="right"/>
              <w:rPr>
                <w:rFonts w:ascii="Times New Roman" w:hAnsi="Times New Roman" w:cs="Times New Roman"/>
                <w:sz w:val="24"/>
                <w:szCs w:val="24"/>
              </w:rPr>
            </w:pPr>
            <w:r>
              <w:rPr>
                <w:rFonts w:ascii="Microsoft Sans Serif" w:hAnsi="Microsoft Sans Serif" w:cs="Microsoft Sans Serif"/>
                <w:sz w:val="3"/>
                <w:szCs w:val="3"/>
              </w:rPr>
              <w:t>ц</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gridSpan w:val="2"/>
            <w:tcBorders>
              <w:top w:val="nil"/>
              <w:left w:val="nil"/>
              <w:bottom w:val="nil"/>
              <w:right w:val="nil"/>
            </w:tcBorders>
            <w:vAlign w:val="bottom"/>
          </w:tcPr>
          <w:p w:rsidR="00000000" w:rsidRDefault="001529C7">
            <w:pPr>
              <w:pStyle w:val="a0"/>
              <w:widowControl w:val="0"/>
              <w:autoSpaceDE w:val="0"/>
              <w:autoSpaceDN w:val="0"/>
              <w:adjustRightInd w:val="0"/>
              <w:spacing w:after="0" w:line="180" w:lineRule="auto"/>
              <w:jc w:val="right"/>
              <w:rPr>
                <w:rFonts w:ascii="Times New Roman" w:hAnsi="Times New Roman" w:cs="Times New Roman"/>
                <w:sz w:val="24"/>
                <w:szCs w:val="24"/>
              </w:rPr>
            </w:pPr>
            <w:r>
              <w:rPr>
                <w:rFonts w:ascii="Microsoft Sans Serif" w:hAnsi="Microsoft Sans Serif" w:cs="Microsoft Sans Serif"/>
                <w:sz w:val="17"/>
                <w:szCs w:val="17"/>
              </w:rPr>
              <w:t>с</w:t>
            </w:r>
          </w:p>
        </w:tc>
        <w:tc>
          <w:tcPr>
            <w:tcW w:w="300" w:type="dxa"/>
            <w:gridSpan w:val="3"/>
            <w:tcBorders>
              <w:top w:val="nil"/>
              <w:left w:val="nil"/>
              <w:bottom w:val="nil"/>
              <w:right w:val="nil"/>
            </w:tcBorders>
            <w:vAlign w:val="bottom"/>
          </w:tcPr>
          <w:p w:rsidR="00000000" w:rsidRDefault="001529C7">
            <w:pPr>
              <w:pStyle w:val="a0"/>
              <w:widowControl w:val="0"/>
              <w:autoSpaceDE w:val="0"/>
              <w:autoSpaceDN w:val="0"/>
              <w:adjustRightInd w:val="0"/>
              <w:spacing w:after="0" w:line="180" w:lineRule="auto"/>
              <w:rPr>
                <w:rFonts w:ascii="Times New Roman" w:hAnsi="Times New Roman" w:cs="Times New Roman"/>
                <w:sz w:val="24"/>
                <w:szCs w:val="24"/>
              </w:rPr>
            </w:pPr>
            <w:r>
              <w:rPr>
                <w:rFonts w:ascii="Microsoft Sans Serif" w:hAnsi="Microsoft Sans Serif" w:cs="Microsoft Sans Serif"/>
                <w:sz w:val="17"/>
                <w:szCs w:val="17"/>
              </w:rPr>
              <w:t>о</w:t>
            </w: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80" w:lineRule="auto"/>
              <w:ind w:left="20"/>
              <w:rPr>
                <w:rFonts w:ascii="Times New Roman" w:hAnsi="Times New Roman" w:cs="Times New Roman"/>
                <w:sz w:val="24"/>
                <w:szCs w:val="24"/>
              </w:rPr>
            </w:pPr>
            <w:r>
              <w:rPr>
                <w:rFonts w:ascii="Microsoft Sans Serif" w:hAnsi="Microsoft Sans Serif" w:cs="Microsoft Sans Serif"/>
                <w:sz w:val="17"/>
                <w:szCs w:val="17"/>
              </w:rPr>
              <w:t>и</w:t>
            </w: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7040" w:type="dxa"/>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изгледају:</w:t>
            </w: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20" w:lineRule="auto"/>
              <w:jc w:val="right"/>
              <w:rPr>
                <w:rFonts w:ascii="Times New Roman" w:hAnsi="Times New Roman" w:cs="Times New Roman"/>
                <w:sz w:val="24"/>
                <w:szCs w:val="24"/>
              </w:rPr>
            </w:pPr>
            <w:r>
              <w:rPr>
                <w:rFonts w:ascii="Microsoft Sans Serif" w:hAnsi="Microsoft Sans Serif" w:cs="Microsoft Sans Serif"/>
                <w:w w:val="91"/>
                <w:sz w:val="34"/>
                <w:szCs w:val="34"/>
              </w:rPr>
              <w:t>ц</w:t>
            </w: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560" w:type="dxa"/>
            <w:gridSpan w:val="5"/>
            <w:tcBorders>
              <w:top w:val="nil"/>
              <w:left w:val="nil"/>
              <w:bottom w:val="nil"/>
              <w:right w:val="nil"/>
            </w:tcBorders>
            <w:vAlign w:val="bottom"/>
          </w:tcPr>
          <w:p w:rsidR="00000000" w:rsidRDefault="001529C7">
            <w:pPr>
              <w:pStyle w:val="a0"/>
              <w:widowControl w:val="0"/>
              <w:autoSpaceDE w:val="0"/>
              <w:autoSpaceDN w:val="0"/>
              <w:adjustRightInd w:val="0"/>
              <w:spacing w:after="0" w:line="120" w:lineRule="exact"/>
              <w:ind w:left="20"/>
              <w:rPr>
                <w:rFonts w:ascii="Times New Roman" w:hAnsi="Times New Roman" w:cs="Times New Roman"/>
                <w:sz w:val="24"/>
                <w:szCs w:val="24"/>
              </w:rPr>
            </w:pPr>
            <w:r>
              <w:rPr>
                <w:rFonts w:ascii="Microsoft Sans Serif" w:hAnsi="Microsoft Sans Serif" w:cs="Microsoft Sans Serif"/>
                <w:sz w:val="14"/>
                <w:szCs w:val="14"/>
              </w:rPr>
              <w:t>пан</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7040" w:type="dxa"/>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8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300" w:type="dxa"/>
            <w:gridSpan w:val="4"/>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Microsoft Sans Serif" w:hAnsi="Microsoft Sans Serif" w:cs="Microsoft Sans Serif"/>
                <w:sz w:val="23"/>
                <w:szCs w:val="23"/>
              </w:rPr>
              <w:t>к</w:t>
            </w: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gridSpan w:val="4"/>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4" w:lineRule="auto"/>
              <w:jc w:val="right"/>
              <w:rPr>
                <w:rFonts w:ascii="Times New Roman" w:hAnsi="Times New Roman" w:cs="Times New Roman"/>
                <w:sz w:val="24"/>
                <w:szCs w:val="24"/>
              </w:rPr>
            </w:pPr>
            <w:r>
              <w:rPr>
                <w:rFonts w:ascii="Microsoft Sans Serif" w:hAnsi="Microsoft Sans Serif" w:cs="Microsoft Sans Serif"/>
                <w:sz w:val="10"/>
                <w:szCs w:val="10"/>
              </w:rPr>
              <w:t>и</w:t>
            </w:r>
          </w:p>
        </w:tc>
        <w:tc>
          <w:tcPr>
            <w:tcW w:w="14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81" w:lineRule="auto"/>
              <w:rPr>
                <w:rFonts w:ascii="Times New Roman" w:hAnsi="Times New Roman" w:cs="Times New Roman"/>
                <w:sz w:val="24"/>
                <w:szCs w:val="24"/>
              </w:rPr>
            </w:pPr>
            <w:r>
              <w:rPr>
                <w:rFonts w:ascii="Microsoft Sans Serif" w:hAnsi="Microsoft Sans Serif" w:cs="Microsoft Sans Serif"/>
                <w:sz w:val="16"/>
                <w:szCs w:val="16"/>
              </w:rPr>
              <w:t>н</w:t>
            </w: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00" w:type="dxa"/>
            <w:gridSpan w:val="4"/>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2"/>
            <w:vMerge w:val="restart"/>
            <w:tcBorders>
              <w:top w:val="nil"/>
              <w:left w:val="nil"/>
              <w:bottom w:val="nil"/>
              <w:right w:val="nil"/>
            </w:tcBorders>
            <w:vAlign w:val="bottom"/>
          </w:tcPr>
          <w:p w:rsidR="00000000" w:rsidRDefault="001529C7">
            <w:pPr>
              <w:pStyle w:val="a0"/>
              <w:widowControl w:val="0"/>
              <w:autoSpaceDE w:val="0"/>
              <w:autoSpaceDN w:val="0"/>
              <w:adjustRightInd w:val="0"/>
              <w:spacing w:after="0" w:line="190" w:lineRule="auto"/>
              <w:jc w:val="right"/>
              <w:rPr>
                <w:rFonts w:ascii="Times New Roman" w:hAnsi="Times New Roman" w:cs="Times New Roman"/>
                <w:sz w:val="24"/>
                <w:szCs w:val="24"/>
              </w:rPr>
            </w:pPr>
            <w:r>
              <w:rPr>
                <w:rFonts w:ascii="Microsoft Sans Serif" w:hAnsi="Microsoft Sans Serif" w:cs="Microsoft Sans Serif"/>
                <w:sz w:val="16"/>
                <w:szCs w:val="16"/>
              </w:rPr>
              <w:t>д</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4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195" w:lineRule="auto"/>
              <w:rPr>
                <w:rFonts w:ascii="Times New Roman" w:hAnsi="Times New Roman" w:cs="Times New Roman"/>
                <w:sz w:val="24"/>
                <w:szCs w:val="24"/>
              </w:rPr>
            </w:pPr>
            <w:r>
              <w:rPr>
                <w:rFonts w:ascii="Microsoft Sans Serif" w:hAnsi="Microsoft Sans Serif" w:cs="Microsoft Sans Serif"/>
                <w:sz w:val="6"/>
                <w:szCs w:val="6"/>
              </w:rPr>
              <w:t>а</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210" w:lineRule="auto"/>
              <w:ind w:left="20"/>
              <w:rPr>
                <w:rFonts w:ascii="Times New Roman" w:hAnsi="Times New Roman" w:cs="Times New Roman"/>
                <w:sz w:val="24"/>
                <w:szCs w:val="24"/>
              </w:rPr>
            </w:pPr>
            <w:r>
              <w:rPr>
                <w:rFonts w:ascii="Microsoft Sans Serif" w:hAnsi="Microsoft Sans Serif" w:cs="Microsoft Sans Serif"/>
                <w:sz w:val="5"/>
                <w:szCs w:val="5"/>
              </w:rPr>
              <w:t>л</w:t>
            </w: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2"/>
            <w:vMerge/>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4"/>
            <w:tcBorders>
              <w:top w:val="nil"/>
              <w:left w:val="nil"/>
              <w:bottom w:val="nil"/>
              <w:right w:val="nil"/>
            </w:tcBorders>
            <w:vAlign w:val="bottom"/>
          </w:tcPr>
          <w:p w:rsidR="00000000" w:rsidRDefault="001529C7">
            <w:pPr>
              <w:pStyle w:val="a0"/>
              <w:widowControl w:val="0"/>
              <w:autoSpaceDE w:val="0"/>
              <w:autoSpaceDN w:val="0"/>
              <w:adjustRightInd w:val="0"/>
              <w:spacing w:after="0" w:line="206" w:lineRule="auto"/>
              <w:ind w:left="80"/>
              <w:rPr>
                <w:rFonts w:ascii="Times New Roman" w:hAnsi="Times New Roman" w:cs="Times New Roman"/>
                <w:sz w:val="24"/>
                <w:szCs w:val="24"/>
              </w:rPr>
            </w:pPr>
            <w:r>
              <w:rPr>
                <w:rFonts w:ascii="Microsoft Sans Serif" w:hAnsi="Microsoft Sans Serif" w:cs="Microsoft Sans Serif"/>
                <w:sz w:val="4"/>
                <w:szCs w:val="4"/>
              </w:rPr>
              <w:t>н</w:t>
            </w: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70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8"/>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sz w:val="29"/>
                <w:szCs w:val="29"/>
              </w:rPr>
              <w:t>е</w:t>
            </w:r>
            <w:r>
              <w:rPr>
                <w:rFonts w:ascii="Microsoft Sans Serif" w:hAnsi="Microsoft Sans Serif" w:cs="Microsoft Sans Serif"/>
                <w:sz w:val="28"/>
                <w:szCs w:val="28"/>
              </w:rPr>
              <w:t>ј</w:t>
            </w:r>
            <w:r>
              <w:rPr>
                <w:rFonts w:ascii="Microsoft Sans Serif" w:hAnsi="Microsoft Sans Serif" w:cs="Microsoft Sans Serif"/>
                <w:sz w:val="27"/>
                <w:szCs w:val="27"/>
              </w:rPr>
              <w:t>а</w:t>
            </w:r>
            <w:r>
              <w:rPr>
                <w:rFonts w:ascii="Microsoft Sans Serif" w:hAnsi="Microsoft Sans Serif" w:cs="Microsoft Sans Serif"/>
                <w:sz w:val="25"/>
                <w:szCs w:val="25"/>
              </w:rPr>
              <w:t>за</w:t>
            </w: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529C7">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shape id="_x0000_s1075" type="#_x0000_t75" style="position:absolute;margin-left:-.25pt;margin-top:-232.7pt;width:581.9pt;height:258.4pt;z-index:-251608064;mso-position-horizontal-relative:text;mso-position-vertical-relative:text" o:allowincell="f">
            <v:imagedata r:id="rId15" o:title=""/>
          </v:shape>
        </w:pict>
      </w:r>
    </w:p>
    <w:p w:rsidR="00000000" w:rsidRDefault="001529C7">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16</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6" type="#_x0000_t75" style="position:absolute;margin-left:-61.95pt;margin-top:42.15pt;width:0;height:0;z-index:-25160704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6" w:name="page33"/>
      <w:bookmarkEnd w:id="16"/>
      <w:r>
        <w:rPr>
          <w:noProof/>
        </w:rPr>
        <w:pict>
          <v:shape id="_x0000_s1077" type="#_x0000_t75" style="position:absolute;margin-left:0;margin-top:0;width:708.65pt;height:95.85pt;z-index:-251606016;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2" w:lineRule="auto"/>
        <w:ind w:left="3" w:firstLine="567"/>
        <w:jc w:val="both"/>
        <w:rPr>
          <w:rFonts w:ascii="Times New Roman" w:hAnsi="Times New Roman" w:cs="Times New Roman"/>
          <w:sz w:val="24"/>
          <w:szCs w:val="24"/>
        </w:rPr>
      </w:pPr>
      <w:r>
        <w:rPr>
          <w:rFonts w:ascii="Times New Roman" w:hAnsi="Times New Roman" w:cs="Times New Roman"/>
          <w:sz w:val="21"/>
          <w:szCs w:val="21"/>
        </w:rPr>
        <w:t>Пажљивијим посматрањем кругова угрожености и рањивости може се видети да у ситуацији интензивног кризног догађаја нису погођене само непосредне жртве таквог догађаја, иако је њихов степен угрожености највећи. У образовно-васпитној установи у којој се кризн</w:t>
      </w:r>
      <w:r>
        <w:rPr>
          <w:rFonts w:ascii="Times New Roman" w:hAnsi="Times New Roman" w:cs="Times New Roman"/>
          <w:sz w:val="21"/>
          <w:szCs w:val="21"/>
        </w:rPr>
        <w:t>и догађај одиграо, ове жртве (називају се још и примарним жртвама) су, када су ученици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numPr>
          <w:ilvl w:val="0"/>
          <w:numId w:val="2"/>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cs="Times New Roman"/>
          <w:sz w:val="21"/>
          <w:szCs w:val="21"/>
        </w:rPr>
      </w:pPr>
      <w:r>
        <w:rPr>
          <w:rFonts w:ascii="Times New Roman" w:hAnsi="Times New Roman" w:cs="Times New Roman"/>
          <w:sz w:val="21"/>
          <w:szCs w:val="21"/>
        </w:rPr>
        <w:t xml:space="preserve">питању, другови из одељења, најбољи друг или другарица, особа са којом је можда годинама делио исту клупу или тренирао </w:t>
      </w:r>
    </w:p>
    <w:p w:rsidR="00000000" w:rsidRDefault="001529C7">
      <w:pPr>
        <w:pStyle w:val="a0"/>
        <w:widowControl w:val="0"/>
        <w:autoSpaceDE w:val="0"/>
        <w:autoSpaceDN w:val="0"/>
        <w:adjustRightInd w:val="0"/>
        <w:spacing w:after="0" w:line="22" w:lineRule="exact"/>
        <w:rPr>
          <w:rFonts w:ascii="Times New Roman" w:hAnsi="Times New Roman" w:cs="Times New Roman"/>
          <w:sz w:val="21"/>
          <w:szCs w:val="21"/>
        </w:rPr>
      </w:pPr>
    </w:p>
    <w:p w:rsidR="00000000" w:rsidRDefault="001529C7">
      <w:pPr>
        <w:pStyle w:val="a0"/>
        <w:widowControl w:val="0"/>
        <w:numPr>
          <w:ilvl w:val="0"/>
          <w:numId w:val="2"/>
        </w:numPr>
        <w:tabs>
          <w:tab w:val="clear" w:pos="720"/>
          <w:tab w:val="num" w:pos="157"/>
        </w:tabs>
        <w:overflowPunct w:val="0"/>
        <w:autoSpaceDE w:val="0"/>
        <w:autoSpaceDN w:val="0"/>
        <w:adjustRightInd w:val="0"/>
        <w:spacing w:after="0" w:line="253" w:lineRule="auto"/>
        <w:ind w:left="3" w:hanging="3"/>
        <w:jc w:val="both"/>
        <w:rPr>
          <w:rFonts w:ascii="Times New Roman" w:hAnsi="Times New Roman" w:cs="Times New Roman"/>
        </w:rPr>
      </w:pPr>
      <w:r>
        <w:rPr>
          <w:rFonts w:ascii="Times New Roman" w:hAnsi="Times New Roman" w:cs="Times New Roman"/>
        </w:rPr>
        <w:t xml:space="preserve">истом тиму. Када су у питању одрасли, то </w:t>
      </w:r>
      <w:r>
        <w:rPr>
          <w:rFonts w:ascii="Times New Roman" w:hAnsi="Times New Roman" w:cs="Times New Roman"/>
        </w:rPr>
        <w:t>су, најпре, разредни старешина и сви наставници који су предавали и годинама били у непосредном контакту са жртвом кризног догађаја. Наравно, примарне жртве су, такође и чланови породице и најближи рођаци. Међутим, у примарне жртве спада још једна категори</w:t>
      </w:r>
      <w:r>
        <w:rPr>
          <w:rFonts w:ascii="Times New Roman" w:hAnsi="Times New Roman" w:cs="Times New Roman"/>
        </w:rPr>
        <w:t>ја угрожених: то су сведоци (деца или одрасли) који су присуствовали кризном догађају. Следећи кругови угрожених представљају тзв. секундарне жртве кризног догађаја (родбина, наставници који нису предавали жртви, спасилачке службе, они који долазе до помог</w:t>
      </w:r>
      <w:r>
        <w:rPr>
          <w:rFonts w:ascii="Times New Roman" w:hAnsi="Times New Roman" w:cs="Times New Roman"/>
        </w:rPr>
        <w:t>ну). И, коначно, на самом рубу круга угрожености налази се целокупна локална заједница која преко средстава јавног информисања сазнаје за кризни догађај. Да би се ситуација нормализовала и да би образовно-васпитна установа, као и локална заједница, настави</w:t>
      </w:r>
      <w:r>
        <w:rPr>
          <w:rFonts w:ascii="Times New Roman" w:hAnsi="Times New Roman" w:cs="Times New Roman"/>
        </w:rPr>
        <w:t>ле уобичa-jeно да функционишу, неопходно је на време и на стручан начин препознати реакције на такав догађај који представљају симптоме кризе и, уколико је то потребно, са посебно обученим професионалцима спровести неку од техника кризног интервенисања. Из</w:t>
      </w:r>
      <w:r>
        <w:rPr>
          <w:rFonts w:ascii="Times New Roman" w:hAnsi="Times New Roman" w:cs="Times New Roman"/>
        </w:rPr>
        <w:t>раз „обучени професионалци“ односи се на стручњаке из круга тзв. помагачких професија (психолози, психијатри, педагози, социјални радници) који су посебно обучавани- на специјализованим семинарима- да спроводе неку од кризних интервенција. Тренутно у Србиј</w:t>
      </w:r>
      <w:r>
        <w:rPr>
          <w:rFonts w:ascii="Times New Roman" w:hAnsi="Times New Roman" w:cs="Times New Roman"/>
        </w:rPr>
        <w:t>и има неколико десетина психолога обучених за примену и најкомпликованије кризне интервенције, а то је Сажета психолошка интеграција трауме. Међутим, како још не постоје услови за њихово пуно ангажовање, професионалци обучени за ову врсту кризне интервенци</w:t>
      </w:r>
      <w:r>
        <w:rPr>
          <w:rFonts w:ascii="Times New Roman" w:hAnsi="Times New Roman" w:cs="Times New Roman"/>
        </w:rPr>
        <w:t xml:space="preserve">је ангажују се када је то потребно и када тим за кризне интервенције, који постоји у образовно-васпитним установама, не може да „изађе на крај“ са психолошким реакцијама одраслих и деце. </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17" w:header="720" w:footer="720" w:gutter="0"/>
          <w:cols w:space="720" w:equalWidth="0">
            <w:col w:w="11623"/>
          </w:cols>
          <w:noEndnote/>
        </w:sectPr>
      </w:pPr>
      <w:r>
        <w:rPr>
          <w:noProof/>
        </w:rPr>
        <w:pict>
          <v:rect id="_x0000_s1078" style="position:absolute;margin-left:0;margin-top:70.05pt;width:581.1pt;height:14.15pt;z-index:-25160499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17</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9" type="#_x0000_t75" style="position:absolute;margin-left:-637.95pt;margin-top:42.15pt;width:0;height:0;z-index:-25160396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7" w:name="page35"/>
      <w:bookmarkEnd w:id="17"/>
      <w:r>
        <w:rPr>
          <w:noProof/>
        </w:rPr>
        <w:pict>
          <v:shape id="_x0000_s1080" type="#_x0000_t75" style="position:absolute;margin-left:0;margin-top:0;width:708.65pt;height:95.85pt;z-index:-25160294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65" w:lineRule="auto"/>
        <w:ind w:left="960" w:hanging="1525"/>
        <w:rPr>
          <w:rFonts w:ascii="Times New Roman" w:hAnsi="Times New Roman" w:cs="Times New Roman"/>
          <w:sz w:val="24"/>
          <w:szCs w:val="24"/>
        </w:rPr>
      </w:pPr>
      <w:r>
        <w:rPr>
          <w:rFonts w:ascii="Arial" w:hAnsi="Arial" w:cs="Arial"/>
          <w:sz w:val="26"/>
          <w:szCs w:val="26"/>
        </w:rPr>
        <w:t>Други део: ПСИХОЛОШКЕ РЕАКЦИЈЕ ОДРАСЛИХ, ДЕЦЕ И МЛАДИХ НА КРИЗНЕ СИТУАЦИЈЕ КОЈЕ МОГУ ДА СЕ ДОГОДЕ У ОБРАЗОВНО-ВАСПИТНОЈ УСТАНОВИ</w:t>
      </w:r>
    </w:p>
    <w:p w:rsidR="00000000" w:rsidRDefault="001529C7">
      <w:pPr>
        <w:pStyle w:val="a0"/>
        <w:widowControl w:val="0"/>
        <w:autoSpaceDE w:val="0"/>
        <w:autoSpaceDN w:val="0"/>
        <w:adjustRightInd w:val="0"/>
        <w:spacing w:after="0" w:line="353" w:lineRule="exact"/>
        <w:rPr>
          <w:rFonts w:ascii="Times New Roman" w:hAnsi="Times New Roman" w:cs="Times New Roman"/>
          <w:sz w:val="24"/>
          <w:szCs w:val="24"/>
        </w:rPr>
      </w:pPr>
      <w:r>
        <w:rPr>
          <w:noProof/>
        </w:rPr>
        <w:pict>
          <v:shape id="_x0000_s1081" type="#_x0000_t75" style="position:absolute;margin-left:-25.75pt;margin-top:-9.75pt;width:577.1pt;height:1pt;z-index:-251601920;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Психолошке реакције одраслих</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082" style="position:absolute;z-index:-251600896;mso-position-horizontal-relative:text;mso-position-vertical-relative:text" from="-28.3pt,-4.2pt" to="552.75pt,-4.2pt" o:allowincell="f" strokecolor="#e6e6e6" strokeweight="12.5pt"/>
        </w:pict>
      </w:r>
    </w:p>
    <w:p w:rsidR="00000000" w:rsidRDefault="001529C7">
      <w:pPr>
        <w:pStyle w:val="a0"/>
        <w:widowControl w:val="0"/>
        <w:overflowPunct w:val="0"/>
        <w:autoSpaceDE w:val="0"/>
        <w:autoSpaceDN w:val="0"/>
        <w:adjustRightInd w:val="0"/>
        <w:spacing w:after="0" w:line="240" w:lineRule="auto"/>
        <w:ind w:right="6180"/>
        <w:rPr>
          <w:rFonts w:ascii="Times New Roman" w:hAnsi="Times New Roman" w:cs="Times New Roman"/>
          <w:sz w:val="24"/>
          <w:szCs w:val="24"/>
        </w:rPr>
      </w:pPr>
      <w:r>
        <w:rPr>
          <w:rFonts w:ascii="Arial" w:hAnsi="Arial" w:cs="Arial"/>
        </w:rPr>
        <w:t>»</w:t>
      </w:r>
      <w:r>
        <w:rPr>
          <w:rFonts w:ascii="Times New Roman" w:hAnsi="Times New Roman" w:cs="Times New Roman"/>
        </w:rPr>
        <w:t>»Честа болна сећања на догађај (слике, мисли)</w:t>
      </w:r>
      <w:r>
        <w:rPr>
          <w:rFonts w:ascii="Arial" w:hAnsi="Arial" w:cs="Arial"/>
        </w:rPr>
        <w:t xml:space="preserve"> »</w:t>
      </w:r>
      <w:r>
        <w:rPr>
          <w:rFonts w:ascii="Times New Roman" w:hAnsi="Times New Roman" w:cs="Times New Roman"/>
        </w:rPr>
        <w:t>»Чести узнемирујући снови о догађају (ноћне море)</w:t>
      </w:r>
      <w:r>
        <w:rPr>
          <w:rFonts w:ascii="Arial" w:hAnsi="Arial" w:cs="Arial"/>
        </w:rPr>
        <w:t xml:space="preserve"> »</w:t>
      </w:r>
      <w:r>
        <w:rPr>
          <w:rFonts w:ascii="Times New Roman" w:hAnsi="Times New Roman" w:cs="Times New Roman"/>
        </w:rPr>
        <w:t>»Избегавање разговора везаних за трауму</w:t>
      </w:r>
      <w:r>
        <w:rPr>
          <w:rFonts w:ascii="Arial" w:hAnsi="Arial" w:cs="Arial"/>
        </w:rPr>
        <w:t xml:space="preserve"> »</w:t>
      </w:r>
      <w:r>
        <w:rPr>
          <w:rFonts w:ascii="Times New Roman" w:hAnsi="Times New Roman" w:cs="Times New Roman"/>
        </w:rPr>
        <w:t>»Негирање догађаја („Не, то није могуће....“)</w:t>
      </w:r>
      <w:r>
        <w:rPr>
          <w:rFonts w:ascii="Arial" w:hAnsi="Arial" w:cs="Arial"/>
        </w:rPr>
        <w:t xml:space="preserve"> »</w:t>
      </w:r>
      <w:r>
        <w:rPr>
          <w:rFonts w:ascii="Times New Roman" w:hAnsi="Times New Roman" w:cs="Times New Roman"/>
        </w:rPr>
        <w:t>»Смањено интересовање за уобичајене активности</w:t>
      </w:r>
      <w:r>
        <w:rPr>
          <w:rFonts w:ascii="Arial" w:hAnsi="Arial" w:cs="Arial"/>
        </w:rPr>
        <w:t xml:space="preserve"> »</w:t>
      </w:r>
      <w:r>
        <w:rPr>
          <w:rFonts w:ascii="Times New Roman" w:hAnsi="Times New Roman" w:cs="Times New Roman"/>
        </w:rPr>
        <w:t>»Осећање удаљености/отуђености од других</w:t>
      </w:r>
      <w:r>
        <w:rPr>
          <w:rFonts w:ascii="Arial" w:hAnsi="Arial" w:cs="Arial"/>
        </w:rPr>
        <w:t xml:space="preserve"> »</w:t>
      </w:r>
      <w:r>
        <w:rPr>
          <w:rFonts w:ascii="Times New Roman" w:hAnsi="Times New Roman" w:cs="Times New Roman"/>
        </w:rPr>
        <w:t>»Неконтролисани изливи беса</w:t>
      </w:r>
      <w:r>
        <w:rPr>
          <w:rFonts w:ascii="Times New Roman" w:hAnsi="Times New Roman" w:cs="Times New Roman"/>
        </w:rPr>
        <w:t>, љутње</w:t>
      </w:r>
    </w:p>
    <w:p w:rsidR="00000000" w:rsidRDefault="001529C7">
      <w:pPr>
        <w:pStyle w:val="a0"/>
        <w:widowControl w:val="0"/>
        <w:overflowPunct w:val="0"/>
        <w:autoSpaceDE w:val="0"/>
        <w:autoSpaceDN w:val="0"/>
        <w:adjustRightInd w:val="0"/>
        <w:spacing w:after="0" w:line="240" w:lineRule="auto"/>
        <w:ind w:right="3920"/>
        <w:rPr>
          <w:rFonts w:ascii="Times New Roman" w:hAnsi="Times New Roman" w:cs="Times New Roman"/>
          <w:sz w:val="24"/>
          <w:szCs w:val="24"/>
        </w:rPr>
      </w:pPr>
      <w:r>
        <w:rPr>
          <w:rFonts w:ascii="Arial" w:hAnsi="Arial" w:cs="Arial"/>
        </w:rPr>
        <w:t>»</w:t>
      </w:r>
      <w:r>
        <w:rPr>
          <w:rFonts w:ascii="Times New Roman" w:hAnsi="Times New Roman" w:cs="Times New Roman"/>
        </w:rPr>
        <w:t>»Проблеми са концентрацијом, заборавност, „опседнутост“ истим мислима</w:t>
      </w:r>
      <w:r>
        <w:rPr>
          <w:rFonts w:ascii="Arial" w:hAnsi="Arial" w:cs="Arial"/>
        </w:rPr>
        <w:t xml:space="preserve"> »</w:t>
      </w:r>
      <w:r>
        <w:rPr>
          <w:rFonts w:ascii="Times New Roman" w:hAnsi="Times New Roman" w:cs="Times New Roman"/>
        </w:rPr>
        <w:t>»Изразита/претерана самокритичност</w:t>
      </w:r>
      <w:r>
        <w:rPr>
          <w:rFonts w:ascii="Arial" w:hAnsi="Arial" w:cs="Arial"/>
        </w:rPr>
        <w:t xml:space="preserve"> »</w:t>
      </w:r>
      <w:r>
        <w:rPr>
          <w:rFonts w:ascii="Times New Roman" w:hAnsi="Times New Roman" w:cs="Times New Roman"/>
        </w:rPr>
        <w:t>»Изразита/претерана опрезност</w:t>
      </w:r>
      <w:r>
        <w:rPr>
          <w:rFonts w:ascii="Arial" w:hAnsi="Arial" w:cs="Arial"/>
        </w:rPr>
        <w:t xml:space="preserve"> »</w:t>
      </w:r>
      <w:r>
        <w:rPr>
          <w:rFonts w:ascii="Times New Roman" w:hAnsi="Times New Roman" w:cs="Times New Roman"/>
        </w:rPr>
        <w:t>»Изразит/претерани страх</w:t>
      </w:r>
    </w:p>
    <w:p w:rsidR="00000000" w:rsidRDefault="001529C7">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0" w:lineRule="auto"/>
        <w:ind w:right="5240"/>
        <w:rPr>
          <w:rFonts w:ascii="Times New Roman" w:hAnsi="Times New Roman" w:cs="Times New Roman"/>
          <w:sz w:val="24"/>
          <w:szCs w:val="24"/>
        </w:rPr>
      </w:pPr>
      <w:r>
        <w:rPr>
          <w:rFonts w:ascii="Arial" w:hAnsi="Arial" w:cs="Arial"/>
        </w:rPr>
        <w:t>»</w:t>
      </w:r>
      <w:r>
        <w:rPr>
          <w:rFonts w:ascii="Times New Roman" w:hAnsi="Times New Roman" w:cs="Times New Roman"/>
        </w:rPr>
        <w:t>»Изразита/претерана осетљивост (нпр. трзање на сваки шум)</w:t>
      </w:r>
      <w:r>
        <w:rPr>
          <w:rFonts w:ascii="Arial" w:hAnsi="Arial" w:cs="Arial"/>
        </w:rPr>
        <w:t xml:space="preserve"> »</w:t>
      </w:r>
      <w:r>
        <w:rPr>
          <w:rFonts w:ascii="Times New Roman" w:hAnsi="Times New Roman" w:cs="Times New Roman"/>
        </w:rPr>
        <w:t>»Честе промене расположења</w:t>
      </w:r>
      <w:r>
        <w:rPr>
          <w:rFonts w:ascii="Arial" w:hAnsi="Arial" w:cs="Arial"/>
        </w:rPr>
        <w:t xml:space="preserve"> »</w:t>
      </w:r>
      <w:r>
        <w:rPr>
          <w:rFonts w:ascii="Times New Roman" w:hAnsi="Times New Roman" w:cs="Times New Roman"/>
        </w:rPr>
        <w:t>»Безвољност</w:t>
      </w:r>
      <w:r>
        <w:rPr>
          <w:rFonts w:ascii="Arial" w:hAnsi="Arial" w:cs="Arial"/>
        </w:rPr>
        <w:t xml:space="preserve"> »</w:t>
      </w:r>
      <w:r>
        <w:rPr>
          <w:rFonts w:ascii="Times New Roman" w:hAnsi="Times New Roman" w:cs="Times New Roman"/>
        </w:rPr>
        <w:t>»Осећање кривице</w:t>
      </w:r>
    </w:p>
    <w:p w:rsidR="00000000" w:rsidRDefault="001529C7">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4" w:lineRule="auto"/>
        <w:ind w:right="1840"/>
        <w:rPr>
          <w:rFonts w:ascii="Times New Roman" w:hAnsi="Times New Roman" w:cs="Times New Roman"/>
          <w:sz w:val="24"/>
          <w:szCs w:val="24"/>
        </w:rPr>
      </w:pPr>
      <w:r>
        <w:rPr>
          <w:rFonts w:ascii="Arial" w:hAnsi="Arial" w:cs="Arial"/>
        </w:rPr>
        <w:t>»</w:t>
      </w:r>
      <w:r>
        <w:rPr>
          <w:rFonts w:ascii="Times New Roman" w:hAnsi="Times New Roman" w:cs="Times New Roman"/>
        </w:rPr>
        <w:t>»Туга, плач, повлачење у себе</w:t>
      </w:r>
      <w:r>
        <w:rPr>
          <w:rFonts w:ascii="Arial" w:hAnsi="Arial" w:cs="Arial"/>
        </w:rPr>
        <w:t xml:space="preserve"> »</w:t>
      </w:r>
      <w:r>
        <w:rPr>
          <w:rFonts w:ascii="Times New Roman" w:hAnsi="Times New Roman" w:cs="Times New Roman"/>
        </w:rPr>
        <w:t>»Знојење руку, дрхтање руку, болови у желуцу, лупање срца, промене у телесној тежини, несаница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»Претерана употреба цигарета, кафе (алкохола, средстава за смирење).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00" w:bottom="566" w:left="1700" w:header="720" w:footer="720" w:gutter="0"/>
          <w:cols w:space="720" w:equalWidth="0">
            <w:col w:w="11080"/>
          </w:cols>
          <w:noEndnote/>
        </w:sectPr>
      </w:pPr>
      <w:r>
        <w:rPr>
          <w:noProof/>
        </w:rPr>
        <w:pict>
          <v:rect id="_x0000_s1083" style="position:absolute;margin-left:-28.25pt;margin-top:20.2pt;width:581.05pt;height:14.15pt;z-index:-25159987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18</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4" type="#_x0000_t75" style="position:absolute;margin-left:-61.95pt;margin-top:42.15pt;width:0;height:0;z-index:-25159884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8" w:name="page37"/>
      <w:bookmarkEnd w:id="18"/>
      <w:r>
        <w:rPr>
          <w:noProof/>
        </w:rPr>
        <w:pict>
          <v:shape id="_x0000_s1085" type="#_x0000_t75" style="position:absolute;margin-left:0;margin-top:0;width:708.65pt;height:95.85pt;z-index:-251597824;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Све ове побројане реакције имају неколико заједничких елемената: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086" style="position:absolute;z-index:-251596800;mso-position-horizontal-relative:text;mso-position-vertical-relative:text" from="-.1pt,-4.2pt" to="580.95pt,-4.2pt" o:allowincell="f" strokecolor="#e6e6e6" strokeweight="12.5pt"/>
        </w:pict>
      </w:r>
    </w:p>
    <w:p w:rsidR="00000000" w:rsidRDefault="001529C7">
      <w:pPr>
        <w:pStyle w:val="a0"/>
        <w:widowControl w:val="0"/>
        <w:overflowPunct w:val="0"/>
        <w:autoSpaceDE w:val="0"/>
        <w:autoSpaceDN w:val="0"/>
        <w:adjustRightInd w:val="0"/>
        <w:spacing w:after="0" w:line="287" w:lineRule="auto"/>
        <w:ind w:left="560" w:right="494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 Ситуацију („Реакције су нормалне, ситуација није нормална“)</w:t>
      </w:r>
      <w:r>
        <w:rPr>
          <w:rFonts w:ascii="Arial" w:hAnsi="Arial" w:cs="Arial"/>
          <w:sz w:val="21"/>
          <w:szCs w:val="21"/>
        </w:rPr>
        <w:t xml:space="preserve"> »</w:t>
      </w:r>
      <w:r>
        <w:rPr>
          <w:rFonts w:ascii="Times New Roman" w:hAnsi="Times New Roman" w:cs="Times New Roman"/>
          <w:sz w:val="21"/>
          <w:szCs w:val="21"/>
        </w:rPr>
        <w:t>»Реакције се могу јавити одмах, али и неколико месеци касније</w:t>
      </w:r>
      <w:r>
        <w:rPr>
          <w:rFonts w:ascii="Arial" w:hAnsi="Arial" w:cs="Arial"/>
          <w:sz w:val="21"/>
          <w:szCs w:val="21"/>
        </w:rPr>
        <w:t xml:space="preserve"> »</w:t>
      </w:r>
      <w:r>
        <w:rPr>
          <w:rFonts w:ascii="Times New Roman" w:hAnsi="Times New Roman" w:cs="Times New Roman"/>
          <w:sz w:val="21"/>
          <w:szCs w:val="21"/>
        </w:rPr>
        <w:t>»Реакције могу трајати неколико недеља, али и неколико месеци.</w:t>
      </w:r>
    </w:p>
    <w:p w:rsidR="00000000" w:rsidRDefault="001529C7">
      <w:pPr>
        <w:pStyle w:val="a0"/>
        <w:widowControl w:val="0"/>
        <w:autoSpaceDE w:val="0"/>
        <w:autoSpaceDN w:val="0"/>
        <w:adjustRightInd w:val="0"/>
        <w:spacing w:after="0" w:line="18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0" w:lineRule="auto"/>
        <w:rPr>
          <w:rFonts w:ascii="Times New Roman" w:hAnsi="Times New Roman" w:cs="Times New Roman"/>
          <w:sz w:val="24"/>
          <w:szCs w:val="24"/>
        </w:rPr>
      </w:pPr>
      <w:r>
        <w:rPr>
          <w:rFonts w:ascii="Times New Roman" w:hAnsi="Times New Roman" w:cs="Times New Roman"/>
        </w:rPr>
        <w:t>Понекад се ове реакције могу развити у психопатолошки синдром који се назива посттрауматски стресни поремећај. Лечење овог синдро</w:t>
      </w:r>
      <w:r>
        <w:rPr>
          <w:rFonts w:ascii="Times New Roman" w:hAnsi="Times New Roman" w:cs="Times New Roman"/>
        </w:rPr>
        <w:t>ма спада у домен психијатрије.</w:t>
      </w:r>
    </w:p>
    <w:p w:rsidR="00000000" w:rsidRDefault="001529C7">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Психолошке реакције деце предшколског узраста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087" style="position:absolute;z-index:-251595776;mso-position-horizontal-relative:text;mso-position-vertical-relative:text" from="-.1pt,-4.2pt" to="580.95pt,-4.2pt" o:allowincell="f" strokecolor="#e6e6e6" strokeweight="12.5pt"/>
        </w:pict>
      </w:r>
    </w:p>
    <w:p w:rsidR="00000000" w:rsidRDefault="001529C7">
      <w:pPr>
        <w:pStyle w:val="a0"/>
        <w:widowControl w:val="0"/>
        <w:overflowPunct w:val="0"/>
        <w:autoSpaceDE w:val="0"/>
        <w:autoSpaceDN w:val="0"/>
        <w:adjustRightInd w:val="0"/>
        <w:spacing w:after="0" w:line="254" w:lineRule="auto"/>
        <w:ind w:left="560" w:right="1380" w:hanging="567"/>
        <w:rPr>
          <w:rFonts w:ascii="Times New Roman" w:hAnsi="Times New Roman" w:cs="Times New Roman"/>
          <w:sz w:val="24"/>
          <w:szCs w:val="24"/>
        </w:rPr>
      </w:pPr>
      <w:r>
        <w:rPr>
          <w:rFonts w:ascii="Times New Roman" w:hAnsi="Times New Roman" w:cs="Times New Roman"/>
        </w:rPr>
        <w:t xml:space="preserve">Бројне су реакције предшколског детета на кризни догађај. Овде ћемо набројати оне које се најчешће јављају: </w:t>
      </w:r>
      <w:r>
        <w:rPr>
          <w:rFonts w:ascii="Arial" w:hAnsi="Arial" w:cs="Arial"/>
        </w:rPr>
        <w:t>»</w:t>
      </w:r>
      <w:r>
        <w:rPr>
          <w:rFonts w:ascii="Times New Roman" w:hAnsi="Times New Roman" w:cs="Times New Roman"/>
        </w:rPr>
        <w:t>»Осећај тескобе и брига за сопствену сигурност и сигурност блиских особа</w:t>
      </w:r>
      <w:r>
        <w:rPr>
          <w:rFonts w:ascii="Arial" w:hAnsi="Arial" w:cs="Arial"/>
        </w:rPr>
        <w:t xml:space="preserve"> »</w:t>
      </w:r>
      <w:r>
        <w:rPr>
          <w:rFonts w:ascii="Times New Roman" w:hAnsi="Times New Roman" w:cs="Times New Roman"/>
        </w:rPr>
        <w:t>»Већи страх од одвајања од родитеља него раније</w:t>
      </w:r>
      <w:r>
        <w:rPr>
          <w:rFonts w:ascii="Arial" w:hAnsi="Arial" w:cs="Arial"/>
        </w:rPr>
        <w:t xml:space="preserve"> »</w:t>
      </w:r>
      <w:r>
        <w:rPr>
          <w:rFonts w:ascii="Times New Roman" w:hAnsi="Times New Roman" w:cs="Times New Roman"/>
        </w:rPr>
        <w:t>»Стална забринутост да би кризни догађаји могли да се понове</w:t>
      </w:r>
    </w:p>
    <w:p w:rsidR="00000000" w:rsidRDefault="001529C7">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2" w:lineRule="auto"/>
        <w:ind w:left="560" w:right="560"/>
        <w:rPr>
          <w:rFonts w:ascii="Times New Roman" w:hAnsi="Times New Roman" w:cs="Times New Roman"/>
          <w:sz w:val="24"/>
          <w:szCs w:val="24"/>
        </w:rPr>
      </w:pPr>
      <w:r>
        <w:rPr>
          <w:rFonts w:ascii="Arial" w:hAnsi="Arial" w:cs="Arial"/>
        </w:rPr>
        <w:t>»</w:t>
      </w:r>
      <w:r>
        <w:rPr>
          <w:rFonts w:ascii="Times New Roman" w:hAnsi="Times New Roman" w:cs="Times New Roman"/>
        </w:rPr>
        <w:t>»Стални немир, слабија концентрација и пажња, узнемиреност, повученост</w:t>
      </w:r>
      <w:r>
        <w:rPr>
          <w:rFonts w:ascii="Times New Roman" w:hAnsi="Times New Roman" w:cs="Times New Roman"/>
        </w:rPr>
        <w:t>, показивање љутње и агресивности</w:t>
      </w:r>
      <w:r>
        <w:rPr>
          <w:rFonts w:ascii="Arial" w:hAnsi="Arial" w:cs="Arial"/>
        </w:rPr>
        <w:t xml:space="preserve"> »</w:t>
      </w:r>
      <w:r>
        <w:rPr>
          <w:rFonts w:ascii="Times New Roman" w:hAnsi="Times New Roman" w:cs="Times New Roman"/>
        </w:rPr>
        <w:t>»Телесне сметње: главобоља, бол у стомаку, стални умор итд</w:t>
      </w:r>
      <w:r>
        <w:rPr>
          <w:rFonts w:ascii="Arial" w:hAnsi="Arial" w:cs="Arial"/>
        </w:rPr>
        <w:t xml:space="preserve"> »</w:t>
      </w:r>
      <w:r>
        <w:rPr>
          <w:rFonts w:ascii="Times New Roman" w:hAnsi="Times New Roman" w:cs="Times New Roman"/>
        </w:rPr>
        <w:t>»Промена апетита и проблеми са спавањем, ноћна буђења и страхови</w:t>
      </w:r>
      <w:r>
        <w:rPr>
          <w:rFonts w:ascii="Arial" w:hAnsi="Arial" w:cs="Arial"/>
        </w:rPr>
        <w:t xml:space="preserve"> »</w:t>
      </w:r>
      <w:r>
        <w:rPr>
          <w:rFonts w:ascii="Times New Roman" w:hAnsi="Times New Roman" w:cs="Times New Roman"/>
        </w:rPr>
        <w:t>»Промене у активностима у вртићу, недостатак интересовања</w:t>
      </w:r>
      <w:r>
        <w:rPr>
          <w:rFonts w:ascii="Arial" w:hAnsi="Arial" w:cs="Arial"/>
        </w:rPr>
        <w:t xml:space="preserve"> »</w:t>
      </w:r>
      <w:r>
        <w:rPr>
          <w:rFonts w:ascii="Times New Roman" w:hAnsi="Times New Roman" w:cs="Times New Roman"/>
        </w:rPr>
        <w:t>»Стално враћање на кризни догађај (к</w:t>
      </w:r>
      <w:r>
        <w:rPr>
          <w:rFonts w:ascii="Times New Roman" w:hAnsi="Times New Roman" w:cs="Times New Roman"/>
        </w:rPr>
        <w:t>роз причу или игру)</w:t>
      </w:r>
    </w:p>
    <w:p w:rsidR="00000000" w:rsidRDefault="001529C7">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»Повећана осетљивост на звуке (бука, звук мотора, аларм...)</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ind w:left="560" w:right="218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»Више супротстављања одраслима, више неугодних емоција (туга, страхови, љутња и слично)</w:t>
      </w:r>
      <w:r>
        <w:rPr>
          <w:rFonts w:ascii="Arial" w:hAnsi="Arial" w:cs="Arial"/>
          <w:sz w:val="21"/>
          <w:szCs w:val="21"/>
        </w:rPr>
        <w:t xml:space="preserve"> »</w:t>
      </w:r>
      <w:r>
        <w:rPr>
          <w:rFonts w:ascii="Times New Roman" w:hAnsi="Times New Roman" w:cs="Times New Roman"/>
          <w:sz w:val="21"/>
          <w:szCs w:val="21"/>
        </w:rPr>
        <w:t>»Понашање детета као да је млађе (тепа, сиса прст, поново мокри у кревет и слично).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Важно је знати да су то уобичајене, нормалне реакције које могу да трају неколико недеља , али и неколико месеци.</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088" style="position:absolute;margin-left:-.1pt;margin-top:23.65pt;width:581.05pt;height:14.2pt;z-index:-25159475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19</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9" type="#_x0000_t75" style="position:absolute;margin-left:-637.95pt;margin-top:42.15pt;width:0;height:0;z-index:-25159372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19" w:name="page39"/>
      <w:bookmarkEnd w:id="19"/>
      <w:r>
        <w:rPr>
          <w:noProof/>
        </w:rPr>
        <w:pict>
          <v:shape id="_x0000_s1090" type="#_x0000_t75" style="position:absolute;margin-left:0;margin-top:0;width:708.65pt;height:95.85pt;z-index:-25159270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Психолошке реакције ученика основне школе</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091" style="position:absolute;z-index:-251591680;mso-position-horizontal-relative:text;mso-position-vertical-relative:text" from="-.3pt,-4.2pt" to="580.75pt,-4.2pt" o:allowincell="f" strokecolor="#e6e6e6" strokeweight="12.5pt"/>
        </w:pict>
      </w:r>
    </w:p>
    <w:p w:rsidR="00000000" w:rsidRDefault="001529C7">
      <w:pPr>
        <w:pStyle w:val="a0"/>
        <w:widowControl w:val="0"/>
        <w:overflowPunct w:val="0"/>
        <w:autoSpaceDE w:val="0"/>
        <w:autoSpaceDN w:val="0"/>
        <w:adjustRightInd w:val="0"/>
        <w:spacing w:after="0" w:line="290" w:lineRule="auto"/>
        <w:rPr>
          <w:rFonts w:ascii="Times New Roman" w:hAnsi="Times New Roman" w:cs="Times New Roman"/>
          <w:sz w:val="24"/>
          <w:szCs w:val="24"/>
        </w:rPr>
      </w:pPr>
      <w:r>
        <w:rPr>
          <w:rFonts w:ascii="Times New Roman" w:hAnsi="Times New Roman" w:cs="Times New Roman"/>
        </w:rPr>
        <w:t>После кризног догађаја код деце основно - школског узраста могу да се јаве промене, како на емотивном, тако и на мисаоном и телесном плану:</w:t>
      </w:r>
    </w:p>
    <w:p w:rsidR="00000000" w:rsidRDefault="001529C7">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6660"/>
        <w:rPr>
          <w:rFonts w:ascii="Times New Roman" w:hAnsi="Times New Roman" w:cs="Times New Roman"/>
          <w:sz w:val="24"/>
          <w:szCs w:val="24"/>
        </w:rPr>
      </w:pPr>
      <w:r>
        <w:rPr>
          <w:rFonts w:ascii="Arial" w:hAnsi="Arial" w:cs="Arial"/>
        </w:rPr>
        <w:t>»</w:t>
      </w:r>
      <w:r>
        <w:rPr>
          <w:rFonts w:ascii="Times New Roman" w:hAnsi="Times New Roman" w:cs="Times New Roman"/>
        </w:rPr>
        <w:t>»Чест плач</w:t>
      </w:r>
      <w:r>
        <w:rPr>
          <w:rFonts w:ascii="Arial" w:hAnsi="Arial" w:cs="Arial"/>
        </w:rPr>
        <w:t xml:space="preserve"> »</w:t>
      </w:r>
      <w:r>
        <w:rPr>
          <w:rFonts w:ascii="Times New Roman" w:hAnsi="Times New Roman" w:cs="Times New Roman"/>
        </w:rPr>
        <w:t>»Љутња и свађа са другима – сви их нервирају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4680"/>
        <w:rPr>
          <w:rFonts w:ascii="Times New Roman" w:hAnsi="Times New Roman" w:cs="Times New Roman"/>
          <w:sz w:val="24"/>
          <w:szCs w:val="24"/>
        </w:rPr>
      </w:pPr>
      <w:r>
        <w:rPr>
          <w:rFonts w:ascii="Arial" w:hAnsi="Arial" w:cs="Arial"/>
        </w:rPr>
        <w:t>»</w:t>
      </w:r>
      <w:r>
        <w:rPr>
          <w:rFonts w:ascii="Times New Roman" w:hAnsi="Times New Roman" w:cs="Times New Roman"/>
        </w:rPr>
        <w:t>»Осећање кривице и опседнутост мислима да су то могли да спрече</w:t>
      </w:r>
      <w:r>
        <w:rPr>
          <w:rFonts w:ascii="Arial" w:hAnsi="Arial" w:cs="Arial"/>
        </w:rPr>
        <w:t xml:space="preserve"> »</w:t>
      </w:r>
      <w:r>
        <w:rPr>
          <w:rFonts w:ascii="Times New Roman" w:hAnsi="Times New Roman" w:cs="Times New Roman"/>
        </w:rPr>
        <w:t>»Страх да ће се кризна ситуација поновити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2"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»Страх од ствари или ситуација од којих се дете раније није плашило (страх да остане сам код куће, страх од мрака...)</w:t>
      </w:r>
      <w:r>
        <w:rPr>
          <w:rFonts w:ascii="Arial" w:hAnsi="Arial" w:cs="Arial"/>
        </w:rPr>
        <w:t xml:space="preserve"> »</w:t>
      </w:r>
      <w:r>
        <w:rPr>
          <w:rFonts w:ascii="Times New Roman" w:hAnsi="Times New Roman" w:cs="Times New Roman"/>
        </w:rPr>
        <w:t>»Осећање стида због слабости</w:t>
      </w:r>
      <w:r>
        <w:rPr>
          <w:rFonts w:ascii="Times New Roman" w:hAnsi="Times New Roman" w:cs="Times New Roman"/>
        </w:rPr>
        <w:t xml:space="preserve"> да превазиђе кризну ситуацију</w:t>
      </w:r>
      <w:r>
        <w:rPr>
          <w:rFonts w:ascii="Arial" w:hAnsi="Arial" w:cs="Arial"/>
        </w:rPr>
        <w:t xml:space="preserve"> »</w:t>
      </w:r>
      <w:r>
        <w:rPr>
          <w:rFonts w:ascii="Times New Roman" w:hAnsi="Times New Roman" w:cs="Times New Roman"/>
        </w:rPr>
        <w:t>»Понекад осећања као да се „замрзну“ или нестану и то изазива страх и збуњеност</w:t>
      </w:r>
      <w:r>
        <w:rPr>
          <w:rFonts w:ascii="Arial" w:hAnsi="Arial" w:cs="Arial"/>
        </w:rPr>
        <w:t xml:space="preserve"> »</w:t>
      </w:r>
      <w:r>
        <w:rPr>
          <w:rFonts w:ascii="Times New Roman" w:hAnsi="Times New Roman" w:cs="Times New Roman"/>
        </w:rPr>
        <w:t>»Потреба да се буде сам</w:t>
      </w:r>
      <w:r>
        <w:rPr>
          <w:rFonts w:ascii="Arial" w:hAnsi="Arial" w:cs="Arial"/>
        </w:rPr>
        <w:t xml:space="preserve"> »</w:t>
      </w:r>
      <w:r>
        <w:rPr>
          <w:rFonts w:ascii="Times New Roman" w:hAnsi="Times New Roman" w:cs="Times New Roman"/>
        </w:rPr>
        <w:t>»Игре са друговима не изазивају радост као што је то раније био случај</w:t>
      </w:r>
    </w:p>
    <w:p w:rsidR="00000000" w:rsidRDefault="001529C7">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9" w:lineRule="auto"/>
        <w:ind w:left="560" w:right="3640"/>
        <w:rPr>
          <w:rFonts w:ascii="Times New Roman" w:hAnsi="Times New Roman" w:cs="Times New Roman"/>
          <w:sz w:val="24"/>
          <w:szCs w:val="24"/>
        </w:rPr>
      </w:pPr>
      <w:r>
        <w:rPr>
          <w:rFonts w:ascii="Arial" w:hAnsi="Arial" w:cs="Arial"/>
        </w:rPr>
        <w:t>»</w:t>
      </w:r>
      <w:r>
        <w:rPr>
          <w:rFonts w:ascii="Times New Roman" w:hAnsi="Times New Roman" w:cs="Times New Roman"/>
        </w:rPr>
        <w:t>»Потреба да се буде поред одраслих који их во</w:t>
      </w:r>
      <w:r>
        <w:rPr>
          <w:rFonts w:ascii="Times New Roman" w:hAnsi="Times New Roman" w:cs="Times New Roman"/>
        </w:rPr>
        <w:t>ле</w:t>
      </w:r>
      <w:r>
        <w:rPr>
          <w:rFonts w:ascii="Arial" w:hAnsi="Arial" w:cs="Arial"/>
        </w:rPr>
        <w:t xml:space="preserve"> »</w:t>
      </w:r>
      <w:r>
        <w:rPr>
          <w:rFonts w:ascii="Times New Roman" w:hAnsi="Times New Roman" w:cs="Times New Roman"/>
        </w:rPr>
        <w:t>»Неверица да се кризна ситуација догодила, сумња да све то није било стварно</w:t>
      </w:r>
      <w:r>
        <w:rPr>
          <w:rFonts w:ascii="Arial" w:hAnsi="Arial" w:cs="Arial"/>
        </w:rPr>
        <w:t xml:space="preserve"> »</w:t>
      </w:r>
      <w:r>
        <w:rPr>
          <w:rFonts w:ascii="Times New Roman" w:hAnsi="Times New Roman" w:cs="Times New Roman"/>
        </w:rPr>
        <w:t>»Тешкоће у учењу</w:t>
      </w:r>
    </w:p>
    <w:p w:rsidR="00000000" w:rsidRDefault="001529C7">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5" w:lineRule="auto"/>
        <w:ind w:left="560" w:right="4860"/>
        <w:rPr>
          <w:rFonts w:ascii="Times New Roman" w:hAnsi="Times New Roman" w:cs="Times New Roman"/>
          <w:sz w:val="24"/>
          <w:szCs w:val="24"/>
        </w:rPr>
      </w:pPr>
      <w:r>
        <w:rPr>
          <w:rFonts w:ascii="Arial" w:hAnsi="Arial" w:cs="Arial"/>
        </w:rPr>
        <w:t>»</w:t>
      </w:r>
      <w:r>
        <w:rPr>
          <w:rFonts w:ascii="Times New Roman" w:hAnsi="Times New Roman" w:cs="Times New Roman"/>
        </w:rPr>
        <w:t>»Заборавност (не може да се сети шта је дато као домаћи задатак)</w:t>
      </w:r>
      <w:r>
        <w:rPr>
          <w:rFonts w:ascii="Arial" w:hAnsi="Arial" w:cs="Arial"/>
        </w:rPr>
        <w:t xml:space="preserve"> »</w:t>
      </w:r>
      <w:r>
        <w:rPr>
          <w:rFonts w:ascii="Times New Roman" w:hAnsi="Times New Roman" w:cs="Times New Roman"/>
        </w:rPr>
        <w:t>»Утисак да је заборавио све оно што је раније знао</w:t>
      </w:r>
      <w:r>
        <w:rPr>
          <w:rFonts w:ascii="Arial" w:hAnsi="Arial" w:cs="Arial"/>
        </w:rPr>
        <w:t xml:space="preserve"> »</w:t>
      </w:r>
      <w:r>
        <w:rPr>
          <w:rFonts w:ascii="Times New Roman" w:hAnsi="Times New Roman" w:cs="Times New Roman"/>
        </w:rPr>
        <w:t>»Стално осећање умора</w:t>
      </w:r>
      <w:r>
        <w:rPr>
          <w:rFonts w:ascii="Arial" w:hAnsi="Arial" w:cs="Arial"/>
        </w:rPr>
        <w:t xml:space="preserve"> »</w:t>
      </w:r>
      <w:r>
        <w:rPr>
          <w:rFonts w:ascii="Times New Roman" w:hAnsi="Times New Roman" w:cs="Times New Roman"/>
        </w:rPr>
        <w:t>»Болови у стом</w:t>
      </w:r>
      <w:r>
        <w:rPr>
          <w:rFonts w:ascii="Times New Roman" w:hAnsi="Times New Roman" w:cs="Times New Roman"/>
        </w:rPr>
        <w:t>аку, мучнина итд.</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092" style="position:absolute;margin-left:-.25pt;margin-top:71.6pt;width:581.05pt;height:14.15pt;z-index:-25159065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20</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3" type="#_x0000_t75" style="position:absolute;margin-left:-61.95pt;margin-top:42.15pt;width:0;height:0;z-index:-25158963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0" w:name="page41"/>
      <w:bookmarkEnd w:id="20"/>
      <w:r>
        <w:rPr>
          <w:noProof/>
        </w:rPr>
        <w:pict>
          <v:shape id="_x0000_s1094" type="#_x0000_t75" style="position:absolute;margin-left:0;margin-top:0;width:708.65pt;height:95.85pt;z-index:-251588608;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Психолошке реакције младих, ученика средње школе</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095" style="position:absolute;z-index:-251587584;mso-position-horizontal-relative:text;mso-position-vertical-relative:text" from="-28.1pt,-4.2pt" to="552.95pt,-4.2pt" o:allowincell="f" strokecolor="#e6e6e6" strokeweight="12.5pt"/>
        </w:pict>
      </w: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»После кризног догађаја најпре се јавља неверица да се догађај стварно одиграо. Адолесцент поставља себи многа пи-тања на које нема одговор (Зашто сада? Зашто нама?)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»Често се враћају сећања на догађај, слике и звуке –</w:t>
      </w:r>
      <w:r>
        <w:rPr>
          <w:rFonts w:ascii="Times New Roman" w:hAnsi="Times New Roman" w:cs="Times New Roman"/>
        </w:rPr>
        <w:t xml:space="preserve"> понекад су она толико интензивна да се јављају присилно, често</w:t>
      </w:r>
      <w:r>
        <w:rPr>
          <w:rFonts w:ascii="Arial" w:hAnsi="Arial" w:cs="Arial"/>
        </w:rPr>
        <w:t xml:space="preserve"> </w:t>
      </w:r>
      <w:r>
        <w:rPr>
          <w:rFonts w:ascii="Times New Roman" w:hAnsi="Times New Roman" w:cs="Times New Roman"/>
        </w:rPr>
        <w:t>и током спавања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5320"/>
        <w:rPr>
          <w:rFonts w:ascii="Times New Roman" w:hAnsi="Times New Roman" w:cs="Times New Roman"/>
          <w:sz w:val="24"/>
          <w:szCs w:val="24"/>
        </w:rPr>
      </w:pPr>
      <w:r>
        <w:rPr>
          <w:rFonts w:ascii="Arial" w:hAnsi="Arial" w:cs="Arial"/>
        </w:rPr>
        <w:t>»</w:t>
      </w:r>
      <w:r>
        <w:rPr>
          <w:rFonts w:ascii="Times New Roman" w:hAnsi="Times New Roman" w:cs="Times New Roman"/>
        </w:rPr>
        <w:t>»Тешкоће у памћењу и учењу</w:t>
      </w:r>
      <w:r>
        <w:rPr>
          <w:rFonts w:ascii="Arial" w:hAnsi="Arial" w:cs="Arial"/>
        </w:rPr>
        <w:t xml:space="preserve"> »</w:t>
      </w:r>
      <w:r>
        <w:rPr>
          <w:rFonts w:ascii="Times New Roman" w:hAnsi="Times New Roman" w:cs="Times New Roman"/>
        </w:rPr>
        <w:t>»Губитак интересовања за оно што је раније било привлачно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4680"/>
        <w:rPr>
          <w:rFonts w:ascii="Times New Roman" w:hAnsi="Times New Roman" w:cs="Times New Roman"/>
          <w:sz w:val="24"/>
          <w:szCs w:val="24"/>
        </w:rPr>
      </w:pPr>
      <w:r>
        <w:rPr>
          <w:rFonts w:ascii="Arial" w:hAnsi="Arial" w:cs="Arial"/>
        </w:rPr>
        <w:t>»</w:t>
      </w:r>
      <w:r>
        <w:rPr>
          <w:rFonts w:ascii="Times New Roman" w:hAnsi="Times New Roman" w:cs="Times New Roman"/>
        </w:rPr>
        <w:t>»Могуће је да се јави осећање бесмисла, као и сујеверје</w:t>
      </w:r>
      <w:r>
        <w:rPr>
          <w:rFonts w:ascii="Arial" w:hAnsi="Arial" w:cs="Arial"/>
        </w:rPr>
        <w:t xml:space="preserve"> »</w:t>
      </w:r>
      <w:r>
        <w:rPr>
          <w:rFonts w:ascii="Times New Roman" w:hAnsi="Times New Roman" w:cs="Times New Roman"/>
        </w:rPr>
        <w:t>»Узнемиреност, „не држи га место“</w:t>
      </w:r>
      <w:r>
        <w:rPr>
          <w:rFonts w:ascii="Arial" w:hAnsi="Arial" w:cs="Arial"/>
        </w:rPr>
        <w:t xml:space="preserve"> »</w:t>
      </w:r>
      <w:r>
        <w:rPr>
          <w:rFonts w:ascii="Times New Roman" w:hAnsi="Times New Roman" w:cs="Times New Roman"/>
        </w:rPr>
        <w:t>»Поремећај сна – спава или премало или превише („бекство у сан“)</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200"/>
        <w:rPr>
          <w:rFonts w:ascii="Times New Roman" w:hAnsi="Times New Roman" w:cs="Times New Roman"/>
          <w:sz w:val="24"/>
          <w:szCs w:val="24"/>
        </w:rPr>
      </w:pPr>
      <w:r>
        <w:rPr>
          <w:rFonts w:ascii="Arial" w:hAnsi="Arial" w:cs="Arial"/>
        </w:rPr>
        <w:t>»</w:t>
      </w:r>
      <w:r>
        <w:rPr>
          <w:rFonts w:ascii="Times New Roman" w:hAnsi="Times New Roman" w:cs="Times New Roman"/>
        </w:rPr>
        <w:t>»Повлачење, осамљивање – непостојање жеље да се говори о догађају или стално причање о ономе шта се догодило</w:t>
      </w:r>
      <w:r>
        <w:rPr>
          <w:rFonts w:ascii="Arial" w:hAnsi="Arial" w:cs="Arial"/>
        </w:rPr>
        <w:t xml:space="preserve"> »</w:t>
      </w:r>
      <w:r>
        <w:rPr>
          <w:rFonts w:ascii="Times New Roman" w:hAnsi="Times New Roman" w:cs="Times New Roman"/>
        </w:rPr>
        <w:t>»Преосетљивост, склоност импулсивном реагова</w:t>
      </w:r>
      <w:r>
        <w:rPr>
          <w:rFonts w:ascii="Times New Roman" w:hAnsi="Times New Roman" w:cs="Times New Roman"/>
        </w:rPr>
        <w:t>њу (љутња коју може да замени плач)</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»Склоност ризичном понашању (коришћење алкохола, цигарета, дроге, таблета).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096" style="position:absolute;margin-left:-28.1pt;margin-top:153.75pt;width:581.05pt;height:14.15pt;z-index:-25158656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21</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7" type="#_x0000_t75" style="position:absolute;margin-left:-637.95pt;margin-top:42.15pt;width:0;height:0;z-index:-25158553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1" w:name="page43"/>
      <w:bookmarkEnd w:id="21"/>
      <w:r>
        <w:rPr>
          <w:noProof/>
        </w:rPr>
        <w:pict>
          <v:shape id="_x0000_s1098" type="#_x0000_t75" style="position:absolute;margin-left:0;margin-top:0;width:708.65pt;height:95.85pt;z-index:-251584512;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22" w:lineRule="auto"/>
        <w:ind w:left="1560" w:right="1380" w:hanging="1569"/>
        <w:rPr>
          <w:rFonts w:ascii="Times New Roman" w:hAnsi="Times New Roman" w:cs="Times New Roman"/>
          <w:sz w:val="24"/>
          <w:szCs w:val="24"/>
        </w:rPr>
      </w:pPr>
      <w:r>
        <w:rPr>
          <w:rFonts w:ascii="Arial" w:hAnsi="Arial" w:cs="Arial"/>
          <w:sz w:val="28"/>
          <w:szCs w:val="28"/>
        </w:rPr>
        <w:t xml:space="preserve">Tрећи део: </w:t>
      </w:r>
      <w:r>
        <w:rPr>
          <w:rFonts w:ascii="Arial" w:hAnsi="Arial" w:cs="Arial"/>
          <w:sz w:val="28"/>
          <w:szCs w:val="28"/>
        </w:rPr>
        <w:t>КАКО ПОМОЋИ ДЕЦИ И МЛАДИМА КОЈИ СУ БИЛИ ЖРТВЕ ИЛИ СВЕДОЦИ КРИЗНОГ ДОГАЂАЈА И ИСПОЉАВАЈУ ЗНАКЕ КРИЗЕ</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9" type="#_x0000_t75" style="position:absolute;margin-left:2.2pt;margin-top:-7.5pt;width:577.1pt;height:1pt;z-index:-251583488;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3" w:lineRule="auto"/>
        <w:ind w:firstLine="567"/>
        <w:jc w:val="both"/>
        <w:rPr>
          <w:rFonts w:ascii="Times New Roman" w:hAnsi="Times New Roman" w:cs="Times New Roman"/>
          <w:sz w:val="24"/>
          <w:szCs w:val="24"/>
        </w:rPr>
      </w:pPr>
      <w:r>
        <w:rPr>
          <w:rFonts w:ascii="Times New Roman" w:hAnsi="Times New Roman" w:cs="Times New Roman"/>
        </w:rPr>
        <w:t>У тексту који сл</w:t>
      </w:r>
      <w:r>
        <w:rPr>
          <w:rFonts w:ascii="Times New Roman" w:hAnsi="Times New Roman" w:cs="Times New Roman"/>
        </w:rPr>
        <w:t>еди запослени ће наћи препоруке како помоћи деци и младима који су били жртве или сведоци кризне ситуације, која се догодила у образовно-васпитној установи. Поред тога, у тексту су дате информације које могу да пренесу родитељима - било на заједничком саст</w:t>
      </w:r>
      <w:r>
        <w:rPr>
          <w:rFonts w:ascii="Times New Roman" w:hAnsi="Times New Roman" w:cs="Times New Roman"/>
        </w:rPr>
        <w:t>анку који треба организовати после кризног догађаја, или током индивидуалних раз-говора уколико родитељи затраже помоћ, забринути због измењеног понашања своје деце/младих.</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00" style="position:absolute;z-index:-251582464;mso-position-horizontal-relative:text;mso-position-vertical-relative:text" from="-.3pt,30.85pt" to="580.75pt,30.85pt" o:allowincell="f" strokecolor="gray" strokeweight="14pt"/>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Како помоћи деци у предшколским установама?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01" style="position:absolute;z-index:-251581440;mso-position-horizontal-relative:text;mso-position-vertical-relative:text" from="-.3pt,-4.2pt" to="580.75pt,-4.2pt" o:allowincell="f" strokecolor="#e6e6e6" strokeweight="12.5pt"/>
        </w:pict>
      </w:r>
    </w:p>
    <w:p w:rsidR="00000000" w:rsidRDefault="001529C7">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Times New Roman" w:hAnsi="Times New Roman" w:cs="Times New Roman"/>
        </w:rPr>
        <w:t>Toкoм боравка у предшколској у</w:t>
      </w:r>
      <w:r>
        <w:rPr>
          <w:rFonts w:ascii="Times New Roman" w:hAnsi="Times New Roman" w:cs="Times New Roman"/>
        </w:rPr>
        <w:t>станови детету које је преживело неки интензивни кризни догађај потребна је ваша пуна пажња и присуство.То ће умирити дете и умањити страх који осећа. Следећим поступцима можете помоћи детету: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ind w:left="560"/>
        <w:jc w:val="center"/>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»Омогућите детету да искаже своја осећања везана за догађај –</w:t>
      </w:r>
      <w:r>
        <w:rPr>
          <w:rFonts w:ascii="Times New Roman" w:hAnsi="Times New Roman" w:cs="Times New Roman"/>
          <w:sz w:val="21"/>
          <w:szCs w:val="21"/>
        </w:rPr>
        <w:t xml:space="preserve"> речима, цртежом, покретом, кроз играње улога и слично</w:t>
      </w:r>
      <w:r>
        <w:rPr>
          <w:rFonts w:ascii="Arial" w:hAnsi="Arial" w:cs="Arial"/>
          <w:sz w:val="21"/>
          <w:szCs w:val="21"/>
        </w:rPr>
        <w:t xml:space="preserve"> »</w:t>
      </w:r>
      <w:r>
        <w:rPr>
          <w:rFonts w:ascii="Times New Roman" w:hAnsi="Times New Roman" w:cs="Times New Roman"/>
          <w:sz w:val="21"/>
          <w:szCs w:val="21"/>
        </w:rPr>
        <w:t>»Поделите своја осећања са дететом и тиме му дајте до знања да је у реду бојати се и бити тужан, љут или збуњен. Бу-дите опрезни, јер се дете може уплашити ако искажете превише снажна осећања. Објасни</w:t>
      </w:r>
      <w:r>
        <w:rPr>
          <w:rFonts w:ascii="Times New Roman" w:hAnsi="Times New Roman" w:cs="Times New Roman"/>
          <w:sz w:val="21"/>
          <w:szCs w:val="21"/>
        </w:rPr>
        <w:t>те пажљиво своје реакције,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firstLine="153"/>
        <w:rPr>
          <w:rFonts w:ascii="Times New Roman" w:hAnsi="Times New Roman" w:cs="Times New Roman"/>
          <w:sz w:val="24"/>
          <w:szCs w:val="24"/>
        </w:rPr>
      </w:pPr>
      <w:r>
        <w:rPr>
          <w:rFonts w:ascii="Times New Roman" w:hAnsi="Times New Roman" w:cs="Times New Roman"/>
        </w:rPr>
        <w:t xml:space="preserve">да дете не помисли да их је оно изазвало </w:t>
      </w:r>
      <w:r>
        <w:rPr>
          <w:rFonts w:ascii="Arial" w:hAnsi="Arial" w:cs="Arial"/>
        </w:rPr>
        <w:t>»</w:t>
      </w:r>
      <w:r>
        <w:rPr>
          <w:rFonts w:ascii="Times New Roman" w:hAnsi="Times New Roman" w:cs="Times New Roman"/>
        </w:rPr>
        <w:t>»Увек пажљиво саслушајте дете које жели да разговара – реците му да су његове реакције нормалне, да се тако осећају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rPr>
        <w:t>и деца и одрасли, када им се догоди нешто страшно</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02" style="position:absolute;margin-left:-.25pt;margin-top:20.45pt;width:581.05pt;height:14.2pt;z-index:-25158041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22</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03" type="#_x0000_t75" style="position:absolute;margin-left:-61.95pt;margin-top:42.15pt;width:0;height:0;z-index:-25157939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2" w:name="page45"/>
      <w:bookmarkEnd w:id="22"/>
      <w:r>
        <w:rPr>
          <w:noProof/>
        </w:rPr>
        <w:pict>
          <v:shape id="_x0000_s1104" type="#_x0000_t75" style="position:absolute;margin-left:0;margin-top:0;width:708.65pt;height:95.85pt;z-index:-251578368;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»Имајте стрпљења када вам по „стоти пут“ прича шта му се догодило или се тога игра – то је начин да схвати шта се</w:t>
      </w:r>
      <w:r>
        <w:rPr>
          <w:rFonts w:ascii="Arial" w:hAnsi="Arial" w:cs="Arial"/>
        </w:rPr>
        <w:t xml:space="preserve"> </w:t>
      </w:r>
      <w:r>
        <w:rPr>
          <w:rFonts w:ascii="Times New Roman" w:hAnsi="Times New Roman" w:cs="Times New Roman"/>
        </w:rPr>
        <w:t>догодил</w:t>
      </w:r>
      <w:r>
        <w:rPr>
          <w:rFonts w:ascii="Times New Roman" w:hAnsi="Times New Roman" w:cs="Times New Roman"/>
        </w:rPr>
        <w:t>о. Помозите детету да осмисли крај приче/игре са охрабрујућим погледом на будућност</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rPr>
        <w:t>»</w:t>
      </w:r>
      <w:r>
        <w:rPr>
          <w:rFonts w:ascii="Times New Roman" w:hAnsi="Times New Roman" w:cs="Times New Roman"/>
        </w:rPr>
        <w:t>»Будите стрпљиви са дететом које се „лепи“ за Вас или понаша као да је млађег узраста</w:t>
      </w:r>
      <w:r>
        <w:rPr>
          <w:rFonts w:ascii="Arial" w:hAnsi="Arial" w:cs="Arial"/>
        </w:rPr>
        <w:t xml:space="preserve"> »</w:t>
      </w:r>
      <w:r>
        <w:rPr>
          <w:rFonts w:ascii="Times New Roman" w:hAnsi="Times New Roman" w:cs="Times New Roman"/>
        </w:rPr>
        <w:t>»Помозите детету да се растерети од напетости, кроз конструктивне активности – тиме</w:t>
      </w:r>
      <w:r>
        <w:rPr>
          <w:rFonts w:ascii="Times New Roman" w:hAnsi="Times New Roman" w:cs="Times New Roman"/>
        </w:rPr>
        <w:t xml:space="preserve"> можете спречити испаде беса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»Када је уплашено, дајте му до знања да сте ту да га штитите и волите. Останите мирни и на изненадне изјаве о смрти,</w:t>
      </w:r>
      <w:r>
        <w:rPr>
          <w:rFonts w:ascii="Arial" w:hAnsi="Arial" w:cs="Arial"/>
        </w:rPr>
        <w:t xml:space="preserve"> </w:t>
      </w:r>
      <w:r>
        <w:rPr>
          <w:rFonts w:ascii="Times New Roman" w:hAnsi="Times New Roman" w:cs="Times New Roman"/>
        </w:rPr>
        <w:t>умирању, разарању. Одговорите кратко и јасно –</w:t>
      </w:r>
      <w:r>
        <w:rPr>
          <w:rFonts w:ascii="Times New Roman" w:hAnsi="Times New Roman" w:cs="Times New Roman"/>
        </w:rPr>
        <w:t xml:space="preserve"> ублажавање збуњује дете. Ако је неко умро, немојте говорити да спава!</w:t>
      </w:r>
    </w:p>
    <w:p w:rsidR="00000000" w:rsidRDefault="001529C7">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»Објасните детету шта се стварно догодило и дајте му до знања да оно није својим понашањем или мислима проузро-ковало догађај</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right="4840"/>
        <w:rPr>
          <w:rFonts w:ascii="Times New Roman" w:hAnsi="Times New Roman" w:cs="Times New Roman"/>
          <w:sz w:val="24"/>
          <w:szCs w:val="24"/>
        </w:rPr>
      </w:pPr>
      <w:r>
        <w:rPr>
          <w:rFonts w:ascii="Arial" w:hAnsi="Arial" w:cs="Arial"/>
        </w:rPr>
        <w:t>»</w:t>
      </w:r>
      <w:r>
        <w:rPr>
          <w:rFonts w:ascii="Times New Roman" w:hAnsi="Times New Roman" w:cs="Times New Roman"/>
        </w:rPr>
        <w:t>»Осигурајте сталну дневну рутину. Избегавајте замене ва</w:t>
      </w:r>
      <w:r>
        <w:rPr>
          <w:rFonts w:ascii="Times New Roman" w:hAnsi="Times New Roman" w:cs="Times New Roman"/>
        </w:rPr>
        <w:t>спитача!</w:t>
      </w:r>
      <w:r>
        <w:rPr>
          <w:rFonts w:ascii="Arial" w:hAnsi="Arial" w:cs="Arial"/>
        </w:rPr>
        <w:t xml:space="preserve"> »</w:t>
      </w:r>
      <w:r>
        <w:rPr>
          <w:rFonts w:ascii="Times New Roman" w:hAnsi="Times New Roman" w:cs="Times New Roman"/>
        </w:rPr>
        <w:t>»Стално разговарајте са родитељима.</w:t>
      </w:r>
    </w:p>
    <w:p w:rsidR="00000000" w:rsidRDefault="001529C7">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ЗАПАМТИТЕ: детету НЕЋЕ помоћи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105" type="#_x0000_t75" style="position:absolute;margin-left:-28.1pt;margin-top:-10.4pt;width:581.1pt;height:12.5pt;z-index:-251577344;mso-position-horizontal-relative:text;mso-position-vertical-relative:text" o:allowincell="f">
            <v:imagedata r:id="rId16" o:title=""/>
          </v:shape>
        </w:pict>
      </w:r>
    </w:p>
    <w:p w:rsidR="00000000" w:rsidRDefault="001529C7">
      <w:pPr>
        <w:pStyle w:val="a0"/>
        <w:widowControl w:val="0"/>
        <w:overflowPunct w:val="0"/>
        <w:autoSpaceDE w:val="0"/>
        <w:autoSpaceDN w:val="0"/>
        <w:adjustRightInd w:val="0"/>
        <w:spacing w:after="0" w:line="249" w:lineRule="auto"/>
        <w:ind w:right="3980"/>
        <w:rPr>
          <w:rFonts w:ascii="Times New Roman" w:hAnsi="Times New Roman" w:cs="Times New Roman"/>
          <w:sz w:val="24"/>
          <w:szCs w:val="24"/>
        </w:rPr>
      </w:pPr>
      <w:r>
        <w:rPr>
          <w:rFonts w:ascii="Arial" w:hAnsi="Arial" w:cs="Arial"/>
        </w:rPr>
        <w:t>»</w:t>
      </w:r>
      <w:r>
        <w:rPr>
          <w:rFonts w:ascii="Times New Roman" w:hAnsi="Times New Roman" w:cs="Times New Roman"/>
        </w:rPr>
        <w:t>»Негирање да је имало тешко искуство, потискивање непријатних осећања</w:t>
      </w:r>
      <w:r>
        <w:rPr>
          <w:rFonts w:ascii="Arial" w:hAnsi="Arial" w:cs="Arial"/>
        </w:rPr>
        <w:t xml:space="preserve"> »</w:t>
      </w:r>
      <w:r>
        <w:rPr>
          <w:rFonts w:ascii="Times New Roman" w:hAnsi="Times New Roman" w:cs="Times New Roman"/>
        </w:rPr>
        <w:t>»Избегавање разговора о догађају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»Пожуривање опоравка и умањивање значаја његових осећања (нпр. реченицама:“Није то ништа“, „То је глупо“, „Не</w:t>
      </w:r>
      <w:r>
        <w:rPr>
          <w:rFonts w:ascii="Arial" w:hAnsi="Arial" w:cs="Arial"/>
        </w:rPr>
        <w:t xml:space="preserve"> </w:t>
      </w:r>
      <w:r>
        <w:rPr>
          <w:rFonts w:ascii="Times New Roman" w:hAnsi="Times New Roman" w:cs="Times New Roman"/>
        </w:rPr>
        <w:t>треба да се бојиш“, „Сад је све прошло, нећемо о томе...“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»Поновно излагање кризном догађају (вести на ТВ-у, нове информације о кризном догађају</w:t>
      </w:r>
      <w:r>
        <w:rPr>
          <w:rFonts w:ascii="Times New Roman" w:hAnsi="Times New Roman" w:cs="Times New Roman"/>
          <w:sz w:val="21"/>
          <w:szCs w:val="21"/>
        </w:rPr>
        <w:t xml:space="preserve"> који отежавају опоравак).</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06" style="position:absolute;margin-left:-28.1pt;margin-top:88.3pt;width:581.05pt;height:14.2pt;z-index:-25157632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23</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07" type="#_x0000_t75" style="position:absolute;margin-left:-637.95pt;margin-top:42.15pt;width:0;height:0;z-index:-25157529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3" w:name="page47"/>
      <w:bookmarkEnd w:id="23"/>
      <w:r>
        <w:rPr>
          <w:noProof/>
        </w:rPr>
        <w:pict>
          <v:shape id="_x0000_s1108" type="#_x0000_t75" style="position:absolute;margin-left:0;margin-top:0;width:708.65pt;height:95.85pt;z-index:-251574272;mso-position-horizontal-relative:page;mso-position-vertical-relative:page" o:allowincell="f">
            <v:imagedata r:id="rId7" o:title="" chromakey="white"/>
            <w10:wrap anchorx="page" anchory="page"/>
          </v:shape>
        </w:pict>
      </w:r>
      <w:r>
        <w:rPr>
          <w:noProof/>
        </w:rPr>
        <w:pict>
          <v:line id="_x0000_s1109" style="position:absolute;z-index:-251573248;mso-position-horizontal-relative:page;mso-position-vertical-relative:page" from="56.65pt,116.55pt" to="637.75pt,116.55pt" o:allowincell="f" strokecolor="gray" strokeweight="14pt">
            <w10:wrap anchorx="page" anchory="page"/>
          </v:lin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Како помоћи деци у основној школи?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10" style="position:absolute;z-index:-251572224;mso-position-horizontal-relative:text;mso-position-vertical-relative:text" from="-28.3pt,-4.2pt" to="552.75pt,-4.2pt" o:allowincell="f" strokecolor="#e6e6e6" strokeweight="12.5pt"/>
        </w:pict>
      </w:r>
    </w:p>
    <w:p w:rsidR="00000000" w:rsidRDefault="001529C7">
      <w:pPr>
        <w:pStyle w:val="a0"/>
        <w:widowControl w:val="0"/>
        <w:overflowPunct w:val="0"/>
        <w:autoSpaceDE w:val="0"/>
        <w:autoSpaceDN w:val="0"/>
        <w:adjustRightInd w:val="0"/>
        <w:spacing w:after="0" w:line="249" w:lineRule="auto"/>
        <w:ind w:right="1900"/>
        <w:rPr>
          <w:rFonts w:ascii="Times New Roman" w:hAnsi="Times New Roman" w:cs="Times New Roman"/>
          <w:sz w:val="24"/>
          <w:szCs w:val="24"/>
        </w:rPr>
      </w:pPr>
      <w:r>
        <w:rPr>
          <w:rFonts w:ascii="Arial" w:hAnsi="Arial" w:cs="Arial"/>
        </w:rPr>
        <w:t>»</w:t>
      </w:r>
      <w:r>
        <w:rPr>
          <w:rFonts w:ascii="Times New Roman" w:hAnsi="Times New Roman" w:cs="Times New Roman"/>
        </w:rPr>
        <w:t>»Покажите своја осећања. Тиме ће ваши ученици добити „дозволу“ да искажу сопствена осећања</w:t>
      </w:r>
      <w:r>
        <w:rPr>
          <w:rFonts w:ascii="Arial" w:hAnsi="Arial" w:cs="Arial"/>
        </w:rPr>
        <w:t xml:space="preserve"> »</w:t>
      </w:r>
      <w:r>
        <w:rPr>
          <w:rFonts w:ascii="Times New Roman" w:hAnsi="Times New Roman" w:cs="Times New Roman"/>
        </w:rPr>
        <w:t>»Разговарајте са њима о томе шта се догодило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»Подстичите их да напишу или нацртају оно што их мучи. Ако не желе, не морају да вам покажу свој састав или цртеж</w:t>
      </w:r>
      <w:r>
        <w:rPr>
          <w:rFonts w:ascii="Arial" w:hAnsi="Arial" w:cs="Arial"/>
          <w:sz w:val="21"/>
          <w:szCs w:val="21"/>
        </w:rPr>
        <w:t xml:space="preserve"> »</w:t>
      </w:r>
      <w:r>
        <w:rPr>
          <w:rFonts w:ascii="Times New Roman" w:hAnsi="Times New Roman" w:cs="Times New Roman"/>
          <w:sz w:val="21"/>
          <w:szCs w:val="21"/>
        </w:rPr>
        <w:t>»Уважите њихова оправдања (да нису спремни да одговарају, да нису довољно сконцентрисани) посе</w:t>
      </w:r>
      <w:r>
        <w:rPr>
          <w:rFonts w:ascii="Times New Roman" w:hAnsi="Times New Roman" w:cs="Times New Roman"/>
          <w:sz w:val="21"/>
          <w:szCs w:val="21"/>
        </w:rPr>
        <w:t>бно у првим</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2920" w:firstLine="153"/>
        <w:rPr>
          <w:rFonts w:ascii="Times New Roman" w:hAnsi="Times New Roman" w:cs="Times New Roman"/>
          <w:sz w:val="24"/>
          <w:szCs w:val="24"/>
        </w:rPr>
      </w:pPr>
      <w:r>
        <w:rPr>
          <w:rFonts w:ascii="Times New Roman" w:hAnsi="Times New Roman" w:cs="Times New Roman"/>
        </w:rPr>
        <w:t xml:space="preserve">недељама после тешких догађаја </w:t>
      </w:r>
      <w:r>
        <w:rPr>
          <w:rFonts w:ascii="Arial" w:hAnsi="Arial" w:cs="Arial"/>
        </w:rPr>
        <w:t>»</w:t>
      </w:r>
      <w:r>
        <w:rPr>
          <w:rFonts w:ascii="Times New Roman" w:hAnsi="Times New Roman" w:cs="Times New Roman"/>
        </w:rPr>
        <w:t>»Пустите их да у разреду седе како желе, никако их немојте размештати у том периоду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rPr>
          <w:rFonts w:ascii="Times New Roman" w:hAnsi="Times New Roman" w:cs="Times New Roman"/>
          <w:sz w:val="24"/>
          <w:szCs w:val="24"/>
        </w:rPr>
      </w:pPr>
      <w:r>
        <w:rPr>
          <w:rFonts w:ascii="Arial" w:hAnsi="Arial" w:cs="Arial"/>
        </w:rPr>
        <w:t>»</w:t>
      </w:r>
      <w:r>
        <w:rPr>
          <w:rFonts w:ascii="Times New Roman" w:hAnsi="Times New Roman" w:cs="Times New Roman"/>
        </w:rPr>
        <w:t>»Нека у вама виде особу која ће их заштити и пружити им сигурност</w:t>
      </w:r>
      <w:r>
        <w:rPr>
          <w:rFonts w:ascii="Arial" w:hAnsi="Arial" w:cs="Arial"/>
        </w:rPr>
        <w:t xml:space="preserve"> »</w:t>
      </w:r>
      <w:r>
        <w:rPr>
          <w:rFonts w:ascii="Times New Roman" w:hAnsi="Times New Roman" w:cs="Times New Roman"/>
        </w:rPr>
        <w:t>»Немојте испитивати и оцењивати непосредно након кризног догађаја – свакако не у првим недељама после догађаја.</w:t>
      </w:r>
    </w:p>
    <w:p w:rsidR="00000000" w:rsidRDefault="001529C7">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ЗАПАМТИТЕ: ученицима НЕЋЕ помоћи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111" type="#_x0000_t75" style="position:absolute;margin-left:-28.25pt;margin-top:-10.4pt;width:581.1pt;height:12.5pt;z-index:-251571200;mso-position-horizontal-relative:text;mso-position-vertical-relative:text" o:allowincell="f">
            <v:imagedata r:id="rId16" o:title=""/>
          </v:shape>
        </w:pict>
      </w:r>
    </w:p>
    <w:p w:rsidR="00000000" w:rsidRDefault="001529C7">
      <w:pPr>
        <w:pStyle w:val="a0"/>
        <w:widowControl w:val="0"/>
        <w:overflowPunct w:val="0"/>
        <w:autoSpaceDE w:val="0"/>
        <w:autoSpaceDN w:val="0"/>
        <w:adjustRightInd w:val="0"/>
        <w:spacing w:after="0" w:line="261" w:lineRule="auto"/>
        <w:ind w:right="612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»Избегавање разговора о догађају</w:t>
      </w:r>
      <w:r>
        <w:rPr>
          <w:rFonts w:ascii="Arial" w:hAnsi="Arial" w:cs="Arial"/>
          <w:sz w:val="21"/>
          <w:szCs w:val="21"/>
        </w:rPr>
        <w:t xml:space="preserve"> »</w:t>
      </w:r>
      <w:r>
        <w:rPr>
          <w:rFonts w:ascii="Times New Roman" w:hAnsi="Times New Roman" w:cs="Times New Roman"/>
          <w:sz w:val="21"/>
          <w:szCs w:val="21"/>
        </w:rPr>
        <w:t>»Прећуткивање битних и примерених информација</w:t>
      </w:r>
      <w:r>
        <w:rPr>
          <w:rFonts w:ascii="Arial" w:hAnsi="Arial" w:cs="Arial"/>
          <w:sz w:val="21"/>
          <w:szCs w:val="21"/>
        </w:rPr>
        <w:t xml:space="preserve"> »</w:t>
      </w:r>
      <w:r>
        <w:rPr>
          <w:rFonts w:ascii="Times New Roman" w:hAnsi="Times New Roman" w:cs="Times New Roman"/>
          <w:sz w:val="21"/>
          <w:szCs w:val="21"/>
        </w:rPr>
        <w:t xml:space="preserve">»Понашање као да се ништа </w:t>
      </w:r>
      <w:r>
        <w:rPr>
          <w:rFonts w:ascii="Times New Roman" w:hAnsi="Times New Roman" w:cs="Times New Roman"/>
          <w:sz w:val="21"/>
          <w:szCs w:val="21"/>
        </w:rPr>
        <w:t>није догодило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14" w:lineRule="auto"/>
        <w:ind w:right="608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»Пожуривање опоравка (вербално или поступцима)</w:t>
      </w:r>
      <w:r>
        <w:rPr>
          <w:rFonts w:ascii="Arial" w:hAnsi="Arial" w:cs="Arial"/>
          <w:sz w:val="21"/>
          <w:szCs w:val="21"/>
        </w:rPr>
        <w:t xml:space="preserve"> »</w:t>
      </w:r>
      <w:r>
        <w:rPr>
          <w:rFonts w:ascii="Times New Roman" w:hAnsi="Times New Roman" w:cs="Times New Roman"/>
          <w:sz w:val="21"/>
          <w:szCs w:val="21"/>
        </w:rPr>
        <w:t>»Потискивање ваших осећања и реакција.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700" w:header="720" w:footer="720" w:gutter="0"/>
          <w:cols w:space="720" w:equalWidth="0">
            <w:col w:w="11060"/>
          </w:cols>
          <w:noEndnote/>
        </w:sectPr>
      </w:pPr>
      <w:r>
        <w:rPr>
          <w:noProof/>
        </w:rPr>
        <w:pict>
          <v:rect id="_x0000_s1112" style="position:absolute;margin-left:-28.25pt;margin-top:47.9pt;width:581.05pt;height:14.2pt;z-index:-25157017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24</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13" type="#_x0000_t75" style="position:absolute;margin-left:-61.95pt;margin-top:42.15pt;width:0;height:0;z-index:-25156915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4" w:name="page49"/>
      <w:bookmarkEnd w:id="24"/>
      <w:r>
        <w:rPr>
          <w:noProof/>
        </w:rPr>
        <w:pict>
          <v:shape id="_x0000_s1114" type="#_x0000_t75" style="position:absolute;margin-left:0;margin-top:0;width:708.65pt;height:95.85pt;z-index:-251568128;mso-position-horizontal-relative:page;mso-position-vertical-relative:page" o:allowincell="f">
            <v:imagedata r:id="rId10" o:title="" chromakey="white"/>
            <w10:wrap anchorx="page" anchory="page"/>
          </v:shape>
        </w:pict>
      </w:r>
      <w:r>
        <w:rPr>
          <w:noProof/>
        </w:rPr>
        <w:pict>
          <v:line id="_x0000_s1115" style="position:absolute;z-index:-251567104;mso-position-horizontal-relative:page;mso-position-vertical-relative:page" from="70.85pt,116.55pt" to="651.95pt,116.55pt" o:allowincell="f" strokecolor="gray" strokeweight="14pt">
            <w10:wrap anchorx="page" anchory="page"/>
          </v:lin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Како помоћи младима?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16" style="position:absolute;z-index:-251566080;mso-position-horizontal-relative:text;mso-position-vertical-relative:text" from="-28.1pt,-4.2pt" to="552.95pt,-4.2pt" o:allowincell="f" strokecolor="#e6e6e6" strokeweight="12.5pt"/>
        </w:pict>
      </w:r>
    </w:p>
    <w:p w:rsidR="00000000" w:rsidRDefault="001529C7">
      <w:pPr>
        <w:pStyle w:val="a0"/>
        <w:widowControl w:val="0"/>
        <w:overflowPunct w:val="0"/>
        <w:autoSpaceDE w:val="0"/>
        <w:autoSpaceDN w:val="0"/>
        <w:adjustRightInd w:val="0"/>
        <w:spacing w:after="0" w:line="249"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»Јасно реците ученицима да је сасвим нормално да имају различите емоционалне реакције на све оно што се догоди-ло. Информишите их о уобичајеним реакцијама људи на трагичне догађаје, о томе да не би требало да умањују или скривају своје емоције, да је корис</w:t>
      </w:r>
      <w:r>
        <w:rPr>
          <w:rFonts w:ascii="Times New Roman" w:hAnsi="Times New Roman" w:cs="Times New Roman"/>
        </w:rPr>
        <w:t>но да о њима говоре, иако је и то болно</w:t>
      </w:r>
    </w:p>
    <w:p w:rsidR="00000000" w:rsidRDefault="001529C7">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rPr>
          <w:rFonts w:ascii="Times New Roman" w:hAnsi="Times New Roman" w:cs="Times New Roman"/>
          <w:sz w:val="24"/>
          <w:szCs w:val="24"/>
        </w:rPr>
      </w:pPr>
      <w:r>
        <w:rPr>
          <w:rFonts w:ascii="Arial" w:hAnsi="Arial" w:cs="Arial"/>
        </w:rPr>
        <w:t>»</w:t>
      </w:r>
      <w:r>
        <w:rPr>
          <w:rFonts w:ascii="Times New Roman" w:hAnsi="Times New Roman" w:cs="Times New Roman"/>
        </w:rPr>
        <w:t>»Покажите своја осећања. Тако ће ученици увидети да их разумете и да им дајете „дозволу“ да и они изразе своја осећања</w:t>
      </w:r>
      <w:r>
        <w:rPr>
          <w:rFonts w:ascii="Arial" w:hAnsi="Arial" w:cs="Arial"/>
        </w:rPr>
        <w:t xml:space="preserve"> »</w:t>
      </w:r>
      <w:r>
        <w:rPr>
          <w:rFonts w:ascii="Times New Roman" w:hAnsi="Times New Roman" w:cs="Times New Roman"/>
        </w:rPr>
        <w:t>»Нека ученици у вама виде особу која ће их заштитити и пружити им сигурност</w:t>
      </w:r>
      <w:r>
        <w:rPr>
          <w:rFonts w:ascii="Arial" w:hAnsi="Arial" w:cs="Arial"/>
        </w:rPr>
        <w:t xml:space="preserve"> »</w:t>
      </w:r>
      <w:r>
        <w:rPr>
          <w:rFonts w:ascii="Times New Roman" w:hAnsi="Times New Roman" w:cs="Times New Roman"/>
        </w:rPr>
        <w:t xml:space="preserve">»Дозволите им да </w:t>
      </w:r>
      <w:r>
        <w:rPr>
          <w:rFonts w:ascii="Times New Roman" w:hAnsi="Times New Roman" w:cs="Times New Roman"/>
        </w:rPr>
        <w:t>искажу онолико бола колико су спремни да поделе са вама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»Допустите им да искажу јака осећања (нпр. бес, горчину) и покажите пуно разумевања за све што осећају</w:t>
      </w:r>
      <w:r>
        <w:rPr>
          <w:rFonts w:ascii="Arial" w:hAnsi="Arial" w:cs="Arial"/>
          <w:sz w:val="21"/>
          <w:szCs w:val="21"/>
        </w:rPr>
        <w:t xml:space="preserve"> »</w:t>
      </w:r>
      <w:r>
        <w:rPr>
          <w:rFonts w:ascii="Times New Roman" w:hAnsi="Times New Roman" w:cs="Times New Roman"/>
          <w:sz w:val="21"/>
          <w:szCs w:val="21"/>
        </w:rPr>
        <w:t>»Охрабрите их да говоре о својим осећањима са пријатељима, родитељима, да постављају питања и разреше сопствене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320" w:firstLine="153"/>
        <w:rPr>
          <w:rFonts w:ascii="Times New Roman" w:hAnsi="Times New Roman" w:cs="Times New Roman"/>
          <w:sz w:val="24"/>
          <w:szCs w:val="24"/>
        </w:rPr>
      </w:pPr>
      <w:r>
        <w:rPr>
          <w:rFonts w:ascii="Times New Roman" w:hAnsi="Times New Roman" w:cs="Times New Roman"/>
        </w:rPr>
        <w:t xml:space="preserve">недоумице </w:t>
      </w:r>
      <w:r>
        <w:rPr>
          <w:rFonts w:ascii="Arial" w:hAnsi="Arial" w:cs="Arial"/>
        </w:rPr>
        <w:t>»</w:t>
      </w:r>
      <w:r>
        <w:rPr>
          <w:rFonts w:ascii="Times New Roman" w:hAnsi="Times New Roman" w:cs="Times New Roman"/>
        </w:rPr>
        <w:t>»Уважите њихова оправдања - ако нису спремни да одговарају, посебно у првим недељама после кризних догађаја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»Немојте ученике испит</w:t>
      </w:r>
      <w:r>
        <w:rPr>
          <w:rFonts w:ascii="Times New Roman" w:hAnsi="Times New Roman" w:cs="Times New Roman"/>
        </w:rPr>
        <w:t>ивати и оцењивати непосредно после тешких догађаја, свакако не у првим недељама након</w:t>
      </w:r>
      <w:r>
        <w:rPr>
          <w:rFonts w:ascii="Arial" w:hAnsi="Arial" w:cs="Arial"/>
        </w:rPr>
        <w:t xml:space="preserve"> </w:t>
      </w:r>
      <w:r>
        <w:rPr>
          <w:rFonts w:ascii="Times New Roman" w:hAnsi="Times New Roman" w:cs="Times New Roman"/>
        </w:rPr>
        <w:t>догађаја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»Дајте ученицима времена да овладају догађајима. Прихватите њихову потребу да о свему томе разговарају, питају и</w:t>
      </w:r>
      <w:r>
        <w:rPr>
          <w:rFonts w:ascii="Arial" w:hAnsi="Arial" w:cs="Arial"/>
        </w:rPr>
        <w:t xml:space="preserve"> </w:t>
      </w:r>
      <w:r>
        <w:rPr>
          <w:rFonts w:ascii="Times New Roman" w:hAnsi="Times New Roman" w:cs="Times New Roman"/>
        </w:rPr>
        <w:t>то колико они сами желе.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17" style="position:absolute;margin-left:-28.1pt;margin-top:73.7pt;width:581.05pt;height:14.15pt;z-index:-25156505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25</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18" type="#_x0000_t75" style="position:absolute;margin-left:-637.95pt;margin-top:42.15pt;width:0;height:0;z-index:-25156403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5" w:name="page51"/>
      <w:bookmarkEnd w:id="25"/>
      <w:r>
        <w:rPr>
          <w:noProof/>
        </w:rPr>
        <w:pict>
          <v:shape id="_x0000_s1119" type="#_x0000_t75" style="position:absolute;margin-left:0;margin-top:0;width:708.65pt;height:95.85pt;z-index:-251563008;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0" w:lineRule="auto"/>
        <w:rPr>
          <w:rFonts w:ascii="Times New Roman" w:hAnsi="Times New Roman" w:cs="Times New Roman"/>
          <w:sz w:val="24"/>
          <w:szCs w:val="24"/>
        </w:rPr>
      </w:pPr>
      <w:r>
        <w:rPr>
          <w:rFonts w:ascii="Times New Roman" w:hAnsi="Times New Roman" w:cs="Times New Roman"/>
        </w:rPr>
        <w:t>Примећено је да после оваквих разговора ученици могу да се врате редовном праћењу наставе, док, у противном, могу бити веома деконцентрисани, узбуђени и немирни.</w:t>
      </w:r>
    </w:p>
    <w:p w:rsidR="00000000" w:rsidRDefault="001529C7">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720" w:hanging="153"/>
        <w:rPr>
          <w:rFonts w:ascii="Times New Roman" w:hAnsi="Times New Roman" w:cs="Times New Roman"/>
          <w:sz w:val="24"/>
          <w:szCs w:val="24"/>
        </w:rPr>
      </w:pPr>
      <w:r>
        <w:rPr>
          <w:rFonts w:ascii="Arial" w:hAnsi="Arial" w:cs="Arial"/>
        </w:rPr>
        <w:t>»</w:t>
      </w:r>
      <w:r>
        <w:rPr>
          <w:rFonts w:ascii="Times New Roman" w:hAnsi="Times New Roman" w:cs="Times New Roman"/>
        </w:rPr>
        <w:t>»Подстичите их да искажу своја осећања тако што ће написати или нацртати оно што их мучи. Ако не желе, не морају</w:t>
      </w:r>
      <w:r>
        <w:rPr>
          <w:rFonts w:ascii="Arial" w:hAnsi="Arial" w:cs="Arial"/>
        </w:rPr>
        <w:t xml:space="preserve"> </w:t>
      </w:r>
      <w:r>
        <w:rPr>
          <w:rFonts w:ascii="Times New Roman" w:hAnsi="Times New Roman" w:cs="Times New Roman"/>
        </w:rPr>
        <w:t>то да вам покажу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»Будите флексибилни током наставе, али се трудите да одржите одређени степен уобичајеног рада.</w:t>
      </w:r>
    </w:p>
    <w:p w:rsidR="00000000" w:rsidRDefault="001529C7">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ЗАПАМТИТЕ: младима НЕЋЕ помоћи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120" type="#_x0000_t75" style="position:absolute;margin-left:-.25pt;margin-top:-10.4pt;width:581.1pt;height:12.5pt;z-index:-251561984;mso-position-horizontal-relative:text;mso-position-vertical-relative:text" o:allowincell="f">
            <v:imagedata r:id="rId16" o:title=""/>
          </v:shape>
        </w:pict>
      </w:r>
    </w:p>
    <w:p w:rsidR="00000000" w:rsidRDefault="001529C7">
      <w:pPr>
        <w:pStyle w:val="a0"/>
        <w:widowControl w:val="0"/>
        <w:overflowPunct w:val="0"/>
        <w:autoSpaceDE w:val="0"/>
        <w:autoSpaceDN w:val="0"/>
        <w:adjustRightInd w:val="0"/>
        <w:spacing w:after="0" w:line="261" w:lineRule="auto"/>
        <w:ind w:left="560" w:right="702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»Избегавање разговора о догађају</w:t>
      </w:r>
      <w:r>
        <w:rPr>
          <w:rFonts w:ascii="Arial" w:hAnsi="Arial" w:cs="Arial"/>
          <w:sz w:val="21"/>
          <w:szCs w:val="21"/>
        </w:rPr>
        <w:t xml:space="preserve"> »</w:t>
      </w:r>
      <w:r>
        <w:rPr>
          <w:rFonts w:ascii="Times New Roman" w:hAnsi="Times New Roman" w:cs="Times New Roman"/>
          <w:sz w:val="21"/>
          <w:szCs w:val="21"/>
        </w:rPr>
        <w:t>»Понашање као да се ништа није догодило</w:t>
      </w:r>
      <w:r>
        <w:rPr>
          <w:rFonts w:ascii="Arial" w:hAnsi="Arial" w:cs="Arial"/>
          <w:sz w:val="21"/>
          <w:szCs w:val="21"/>
        </w:rPr>
        <w:t xml:space="preserve"> »</w:t>
      </w:r>
      <w:r>
        <w:rPr>
          <w:rFonts w:ascii="Times New Roman" w:hAnsi="Times New Roman" w:cs="Times New Roman"/>
          <w:sz w:val="21"/>
          <w:szCs w:val="21"/>
        </w:rPr>
        <w:t>»Потискивање Ваших емоција и реакција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4200"/>
        <w:rPr>
          <w:rFonts w:ascii="Times New Roman" w:hAnsi="Times New Roman" w:cs="Times New Roman"/>
          <w:sz w:val="24"/>
          <w:szCs w:val="24"/>
        </w:rPr>
      </w:pPr>
      <w:r>
        <w:rPr>
          <w:rFonts w:ascii="Arial" w:hAnsi="Arial" w:cs="Arial"/>
        </w:rPr>
        <w:t>»</w:t>
      </w:r>
      <w:r>
        <w:rPr>
          <w:rFonts w:ascii="Times New Roman" w:hAnsi="Times New Roman" w:cs="Times New Roman"/>
        </w:rPr>
        <w:t>»Прећуткивање битних и примерених информација</w:t>
      </w:r>
      <w:r>
        <w:rPr>
          <w:rFonts w:ascii="Arial" w:hAnsi="Arial" w:cs="Arial"/>
        </w:rPr>
        <w:t xml:space="preserve"> »</w:t>
      </w:r>
      <w:r>
        <w:rPr>
          <w:rFonts w:ascii="Times New Roman" w:hAnsi="Times New Roman" w:cs="Times New Roman"/>
        </w:rPr>
        <w:t>»Коришћење филозофских, религиозних или сентименталних примедби</w:t>
      </w:r>
      <w:r>
        <w:rPr>
          <w:rFonts w:ascii="Arial" w:hAnsi="Arial" w:cs="Arial"/>
        </w:rPr>
        <w:t xml:space="preserve"> »</w:t>
      </w:r>
      <w:r>
        <w:rPr>
          <w:rFonts w:ascii="Times New Roman" w:hAnsi="Times New Roman" w:cs="Times New Roman"/>
        </w:rPr>
        <w:t>»Моралисање, осуђивање</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560" w:right="4120"/>
        <w:rPr>
          <w:rFonts w:ascii="Times New Roman" w:hAnsi="Times New Roman" w:cs="Times New Roman"/>
          <w:sz w:val="24"/>
          <w:szCs w:val="24"/>
        </w:rPr>
      </w:pPr>
      <w:r>
        <w:rPr>
          <w:rFonts w:ascii="Arial" w:hAnsi="Arial" w:cs="Arial"/>
        </w:rPr>
        <w:t>»</w:t>
      </w:r>
      <w:r>
        <w:rPr>
          <w:rFonts w:ascii="Times New Roman" w:hAnsi="Times New Roman" w:cs="Times New Roman"/>
        </w:rPr>
        <w:t>»Потцењивање неке идеје или осећања или било ког постављеног питања</w:t>
      </w:r>
      <w:r>
        <w:rPr>
          <w:rFonts w:ascii="Arial" w:hAnsi="Arial" w:cs="Arial"/>
        </w:rPr>
        <w:t xml:space="preserve"> »</w:t>
      </w:r>
      <w:r>
        <w:rPr>
          <w:rFonts w:ascii="Times New Roman" w:hAnsi="Times New Roman" w:cs="Times New Roman"/>
        </w:rPr>
        <w:t>»Пожуривање опоравка – вербално или поступцима.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21" style="position:absolute;margin-left:-.25pt;margin-top:109.55pt;width:581.05pt;height:14.2pt;z-index:-25156096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26</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22" type="#_x0000_t75" style="position:absolute;margin-left:-61.95pt;margin-top:42.15pt;width:0;height:0;z-index:-25155993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6" w:name="page53"/>
      <w:bookmarkEnd w:id="26"/>
      <w:r>
        <w:rPr>
          <w:noProof/>
        </w:rPr>
        <w:pict>
          <v:shape id="_x0000_s1123" type="#_x0000_t75" style="position:absolute;margin-left:0;margin-top:0;width:708.65pt;height:95.85pt;z-index:-251558912;mso-position-horizontal-relative:page;mso-position-vertical-relative:page" o:allowincell="f">
            <v:imagedata r:id="rId10" o:title="" chromakey="white"/>
            <w10:wrap anchorx="page" anchory="page"/>
          </v:shape>
        </w:pict>
      </w:r>
      <w:r>
        <w:rPr>
          <w:noProof/>
        </w:rPr>
        <w:pict>
          <v:line id="_x0000_s1124" style="position:absolute;z-index:-251557888;mso-position-horizontal-relative:page;mso-position-vertical-relative:page" from="70.85pt,116.55pt" to="651.95pt,116.55pt" o:allowincell="f" strokecolor="gray" strokeweight="14pt">
            <w10:wrap anchorx="page" anchory="page"/>
          </v:lin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Како помоћи деци предшколског узраста?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25" style="position:absolute;z-index:-251556864;mso-position-horizontal-relative:text;mso-position-vertical-relative:text" from="-28.1pt,-4.2pt" to="552.95pt,-4.2pt" o:allowincell="f" strokecolor="#e6e6e6" strokeweight="12.5pt"/>
        </w:pict>
      </w:r>
    </w:p>
    <w:p w:rsidR="00000000" w:rsidRDefault="001529C7">
      <w:pPr>
        <w:pStyle w:val="a0"/>
        <w:widowControl w:val="0"/>
        <w:overflowPunct w:val="0"/>
        <w:autoSpaceDE w:val="0"/>
        <w:autoSpaceDN w:val="0"/>
        <w:adjustRightInd w:val="0"/>
        <w:spacing w:after="0" w:line="274" w:lineRule="auto"/>
        <w:jc w:val="center"/>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»Помозите детету да задовољи потребу за сигурношћу. После разговора о узнемирујућем догађају, омогућите му да се усме-</w:t>
      </w:r>
      <w:r>
        <w:rPr>
          <w:rFonts w:ascii="Times New Roman" w:hAnsi="Times New Roman" w:cs="Times New Roman"/>
          <w:sz w:val="20"/>
          <w:szCs w:val="20"/>
        </w:rPr>
        <w:t xml:space="preserve">ри на садашњост кроз сигурне, мирне активности. Држите га за руку, заједно читајте или радите нешто што вас умирује </w:t>
      </w:r>
      <w:r>
        <w:rPr>
          <w:rFonts w:ascii="Arial" w:hAnsi="Arial" w:cs="Arial"/>
          <w:sz w:val="20"/>
          <w:szCs w:val="20"/>
        </w:rPr>
        <w:t>»</w:t>
      </w:r>
      <w:r>
        <w:rPr>
          <w:rFonts w:ascii="Times New Roman" w:hAnsi="Times New Roman" w:cs="Times New Roman"/>
          <w:sz w:val="20"/>
          <w:szCs w:val="20"/>
        </w:rPr>
        <w:t>»Слушајте дете без прекидања и имајте разумевања за то што више прича о догађају, или што кроз игру проживљава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firstLine="153"/>
        <w:rPr>
          <w:rFonts w:ascii="Times New Roman" w:hAnsi="Times New Roman" w:cs="Times New Roman"/>
          <w:sz w:val="24"/>
          <w:szCs w:val="24"/>
        </w:rPr>
      </w:pPr>
      <w:r>
        <w:rPr>
          <w:rFonts w:ascii="Times New Roman" w:hAnsi="Times New Roman" w:cs="Times New Roman"/>
        </w:rPr>
        <w:t xml:space="preserve">доживљено </w:t>
      </w:r>
      <w:r>
        <w:rPr>
          <w:rFonts w:ascii="Arial" w:hAnsi="Arial" w:cs="Arial"/>
        </w:rPr>
        <w:t>»</w:t>
      </w:r>
      <w:r>
        <w:rPr>
          <w:rFonts w:ascii="Times New Roman" w:hAnsi="Times New Roman" w:cs="Times New Roman"/>
        </w:rPr>
        <w:t xml:space="preserve">»Охрабрите дете </w:t>
      </w:r>
      <w:r>
        <w:rPr>
          <w:rFonts w:ascii="Times New Roman" w:hAnsi="Times New Roman" w:cs="Times New Roman"/>
        </w:rPr>
        <w:t>да прича о узнемирујућим осећањима. Покажите прихватање, стрпљење, реците да је нормално што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firstLine="153"/>
        <w:rPr>
          <w:rFonts w:ascii="Times New Roman" w:hAnsi="Times New Roman" w:cs="Times New Roman"/>
          <w:sz w:val="24"/>
          <w:szCs w:val="24"/>
        </w:rPr>
      </w:pPr>
      <w:r>
        <w:rPr>
          <w:rFonts w:ascii="Times New Roman" w:hAnsi="Times New Roman" w:cs="Times New Roman"/>
        </w:rPr>
        <w:t xml:space="preserve">се тако осећа, да се тако осећају и други који су били у сличној ситуацији, и деца и одрасли </w:t>
      </w:r>
      <w:r>
        <w:rPr>
          <w:rFonts w:ascii="Arial" w:hAnsi="Arial" w:cs="Arial"/>
        </w:rPr>
        <w:t>»</w:t>
      </w:r>
      <w:r>
        <w:rPr>
          <w:rFonts w:ascii="Times New Roman" w:hAnsi="Times New Roman" w:cs="Times New Roman"/>
        </w:rPr>
        <w:t xml:space="preserve">»Предшколско дете прича о догађају и у најнеобичније време, када то </w:t>
      </w:r>
      <w:r>
        <w:rPr>
          <w:rFonts w:ascii="Times New Roman" w:hAnsi="Times New Roman" w:cs="Times New Roman"/>
        </w:rPr>
        <w:t>не очекујете и поставља питања која вас могу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160"/>
        <w:jc w:val="both"/>
        <w:rPr>
          <w:rFonts w:ascii="Times New Roman" w:hAnsi="Times New Roman" w:cs="Times New Roman"/>
          <w:sz w:val="24"/>
          <w:szCs w:val="24"/>
        </w:rPr>
      </w:pPr>
      <w:r>
        <w:rPr>
          <w:rFonts w:ascii="Times New Roman" w:hAnsi="Times New Roman" w:cs="Times New Roman"/>
        </w:rPr>
        <w:t>изненадити. Одговорите му мирно, једноставним речима. Важно је да зна да може да разговара са вама и да може да пита шта жели. Иако може да вас нервира то стално постављање питања, треба разумети да је детету п</w:t>
      </w:r>
      <w:r>
        <w:rPr>
          <w:rFonts w:ascii="Times New Roman" w:hAnsi="Times New Roman" w:cs="Times New Roman"/>
        </w:rPr>
        <w:t>отребно да чује некада више пута информацију, како би могло да разуме шта се догодило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rPr>
          <w:rFonts w:ascii="Times New Roman" w:hAnsi="Times New Roman" w:cs="Times New Roman"/>
          <w:sz w:val="24"/>
          <w:szCs w:val="24"/>
        </w:rPr>
      </w:pPr>
      <w:r>
        <w:rPr>
          <w:rFonts w:ascii="Arial" w:hAnsi="Arial" w:cs="Arial"/>
        </w:rPr>
        <w:t>»</w:t>
      </w:r>
      <w:r>
        <w:rPr>
          <w:rFonts w:ascii="Times New Roman" w:hAnsi="Times New Roman" w:cs="Times New Roman"/>
        </w:rPr>
        <w:t>»Када детету објашњавате шта се догодило, изражавајте се јасно. Нејасноће у вашем говору збуњују дете</w:t>
      </w:r>
      <w:r>
        <w:rPr>
          <w:rFonts w:ascii="Arial" w:hAnsi="Arial" w:cs="Arial"/>
        </w:rPr>
        <w:t xml:space="preserve"> »</w:t>
      </w:r>
      <w:r>
        <w:rPr>
          <w:rFonts w:ascii="Times New Roman" w:hAnsi="Times New Roman" w:cs="Times New Roman"/>
        </w:rPr>
        <w:t>»Избегавајте непотребна дужа одвајања детета од вас, или других о</w:t>
      </w:r>
      <w:r>
        <w:rPr>
          <w:rFonts w:ascii="Times New Roman" w:hAnsi="Times New Roman" w:cs="Times New Roman"/>
        </w:rPr>
        <w:t>соба важних за дете</w:t>
      </w:r>
      <w:r>
        <w:rPr>
          <w:rFonts w:ascii="Arial" w:hAnsi="Arial" w:cs="Arial"/>
        </w:rPr>
        <w:t xml:space="preserve"> »</w:t>
      </w:r>
      <w:r>
        <w:rPr>
          <w:rFonts w:ascii="Times New Roman" w:hAnsi="Times New Roman" w:cs="Times New Roman"/>
        </w:rPr>
        <w:t>»Да би себи објаснило догађај, дете може да искриви информације – да окриви себе, да верује да се догађај</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160"/>
        <w:jc w:val="both"/>
        <w:rPr>
          <w:rFonts w:ascii="Times New Roman" w:hAnsi="Times New Roman" w:cs="Times New Roman"/>
          <w:sz w:val="24"/>
          <w:szCs w:val="24"/>
        </w:rPr>
      </w:pPr>
      <w:r>
        <w:rPr>
          <w:rFonts w:ascii="Times New Roman" w:hAnsi="Times New Roman" w:cs="Times New Roman"/>
        </w:rPr>
        <w:t>није десио, или поверује да се нешто трагично догодило - јер оно није, или јесте, нешто учинило („Није било добро“, „Није слушал</w:t>
      </w:r>
      <w:r>
        <w:rPr>
          <w:rFonts w:ascii="Times New Roman" w:hAnsi="Times New Roman" w:cs="Times New Roman"/>
        </w:rPr>
        <w:t>о одрасле...“). Нежним опхођењем према детету помозите му да схвати шта се стварно догодило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»Очекујте да ће дете можда показати љутњу. Покушајте да предвидите ситуације у којима би се то могло догодити,</w:t>
      </w:r>
      <w:r>
        <w:rPr>
          <w:rFonts w:ascii="Arial" w:hAnsi="Arial" w:cs="Arial"/>
        </w:rPr>
        <w:t xml:space="preserve"> </w:t>
      </w:r>
      <w:r>
        <w:rPr>
          <w:rFonts w:ascii="Times New Roman" w:hAnsi="Times New Roman" w:cs="Times New Roman"/>
        </w:rPr>
        <w:t>помозите му да испољи своја осећања, да се ослободи</w:t>
      </w:r>
      <w:r>
        <w:rPr>
          <w:rFonts w:ascii="Times New Roman" w:hAnsi="Times New Roman" w:cs="Times New Roman"/>
        </w:rPr>
        <w:t xml:space="preserve"> напетости и овлада својим понашањем</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26" style="position:absolute;margin-left:-28.1pt;margin-top:20.9pt;width:581.05pt;height:14.15pt;z-index:-25155584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27</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27" type="#_x0000_t75" style="position:absolute;margin-left:-637.95pt;margin-top:42.15pt;width:0;height:0;z-index:-25155481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7" w:name="page55"/>
      <w:bookmarkEnd w:id="27"/>
      <w:r>
        <w:rPr>
          <w:noProof/>
        </w:rPr>
        <w:pict>
          <v:shape id="_x0000_s1128" type="#_x0000_t75" style="position:absolute;margin-left:0;margin-top:0;width:708.65pt;height:95.85pt;z-index:-251553792;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»Помозите да схвати да ће се временом боље осећати. Причајте му о својим доживљајима из детињства која су имала</w:t>
      </w:r>
      <w:r>
        <w:rPr>
          <w:rFonts w:ascii="Arial" w:hAnsi="Arial" w:cs="Arial"/>
        </w:rPr>
        <w:t xml:space="preserve"> </w:t>
      </w:r>
      <w:r>
        <w:rPr>
          <w:rFonts w:ascii="Times New Roman" w:hAnsi="Times New Roman" w:cs="Times New Roman"/>
        </w:rPr>
        <w:t>леп крај, читајте му приче са срећним завршетком...</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»Покажите разумевање, ако се дете понаша као да је млађе (нпр. мокри у кревет током ноћи, „тепа“ док говори, мање</w:t>
      </w:r>
      <w:r>
        <w:rPr>
          <w:rFonts w:ascii="Arial" w:hAnsi="Arial" w:cs="Arial"/>
        </w:rPr>
        <w:t xml:space="preserve"> </w:t>
      </w:r>
      <w:r>
        <w:rPr>
          <w:rFonts w:ascii="Times New Roman" w:hAnsi="Times New Roman" w:cs="Times New Roman"/>
        </w:rPr>
        <w:t>је самостално). Не пожурујте га, пружите му подршку, покушајте да покажете да верујете у</w:t>
      </w:r>
      <w:r>
        <w:rPr>
          <w:rFonts w:ascii="Times New Roman" w:hAnsi="Times New Roman" w:cs="Times New Roman"/>
        </w:rPr>
        <w:t xml:space="preserve"> бољу будућност</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»Успоставите контакт са дететовим васпитачем у вртићу и заједно пратите како се ваше дете понаша у свакодневним</w:t>
      </w:r>
      <w:r>
        <w:rPr>
          <w:rFonts w:ascii="Arial" w:hAnsi="Arial" w:cs="Arial"/>
        </w:rPr>
        <w:t xml:space="preserve"> </w:t>
      </w:r>
      <w:r>
        <w:rPr>
          <w:rFonts w:ascii="Times New Roman" w:hAnsi="Times New Roman" w:cs="Times New Roman"/>
        </w:rPr>
        <w:t>активностима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»Заштитите дете и припазите</w:t>
      </w:r>
      <w:r>
        <w:rPr>
          <w:rFonts w:ascii="Times New Roman" w:hAnsi="Times New Roman" w:cs="Times New Roman"/>
        </w:rPr>
        <w:t xml:space="preserve"> да не дође до поновног излагања кризном догађају (ТВ емисије, разговори одраслих...).</w:t>
      </w:r>
      <w:r>
        <w:rPr>
          <w:rFonts w:ascii="Arial" w:hAnsi="Arial" w:cs="Arial"/>
        </w:rPr>
        <w:t xml:space="preserve"> </w:t>
      </w:r>
      <w:r>
        <w:rPr>
          <w:rFonts w:ascii="Times New Roman" w:hAnsi="Times New Roman" w:cs="Times New Roman"/>
        </w:rPr>
        <w:t>Запамтите: и када је заокупљено другим активностима – дете слуша!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»Обављајте свакодневне породичне активности, посебно оне које се односе на оброке, одлазак на спавање</w:t>
      </w:r>
      <w:r>
        <w:rPr>
          <w:rFonts w:ascii="Times New Roman" w:hAnsi="Times New Roman" w:cs="Times New Roman"/>
        </w:rPr>
        <w:t>, одлазак у</w:t>
      </w:r>
      <w:r>
        <w:rPr>
          <w:rFonts w:ascii="Arial" w:hAnsi="Arial" w:cs="Arial"/>
        </w:rPr>
        <w:t xml:space="preserve"> </w:t>
      </w:r>
      <w:r>
        <w:rPr>
          <w:rFonts w:ascii="Times New Roman" w:hAnsi="Times New Roman" w:cs="Times New Roman"/>
        </w:rPr>
        <w:t>вртић. Неопходно је да дете има довољно сна и правилну и редовну исхрану.</w:t>
      </w:r>
    </w:p>
    <w:p w:rsidR="00000000" w:rsidRDefault="001529C7">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ЗАПАМТИТЕ: детету НЕЋЕ помоћи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129" type="#_x0000_t75" style="position:absolute;margin-left:-28.25pt;margin-top:-10.4pt;width:581.1pt;height:12.5pt;z-index:-251552768;mso-position-horizontal-relative:text;mso-position-vertical-relative:text" o:allowincell="f">
            <v:imagedata r:id="rId16" o:title=""/>
          </v:shape>
        </w:pict>
      </w:r>
    </w:p>
    <w:p w:rsidR="00000000" w:rsidRDefault="001529C7">
      <w:pPr>
        <w:pStyle w:val="a0"/>
        <w:widowControl w:val="0"/>
        <w:overflowPunct w:val="0"/>
        <w:autoSpaceDE w:val="0"/>
        <w:autoSpaceDN w:val="0"/>
        <w:adjustRightInd w:val="0"/>
        <w:spacing w:after="0" w:line="249" w:lineRule="auto"/>
        <w:ind w:right="3980"/>
        <w:rPr>
          <w:rFonts w:ascii="Times New Roman" w:hAnsi="Times New Roman" w:cs="Times New Roman"/>
          <w:sz w:val="24"/>
          <w:szCs w:val="24"/>
        </w:rPr>
      </w:pPr>
      <w:r>
        <w:rPr>
          <w:rFonts w:ascii="Arial" w:hAnsi="Arial" w:cs="Arial"/>
        </w:rPr>
        <w:t>»</w:t>
      </w:r>
      <w:r>
        <w:rPr>
          <w:rFonts w:ascii="Times New Roman" w:hAnsi="Times New Roman" w:cs="Times New Roman"/>
        </w:rPr>
        <w:t>»Негирање да је имало тешко искуство, потискивање непријатних осећања</w:t>
      </w:r>
      <w:r>
        <w:rPr>
          <w:rFonts w:ascii="Arial" w:hAnsi="Arial" w:cs="Arial"/>
        </w:rPr>
        <w:t xml:space="preserve"> »</w:t>
      </w:r>
      <w:r>
        <w:rPr>
          <w:rFonts w:ascii="Times New Roman" w:hAnsi="Times New Roman" w:cs="Times New Roman"/>
        </w:rPr>
        <w:t>»Избегавање разговора о догађају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»Пожуривање опоравка и умањива</w:t>
      </w:r>
      <w:r>
        <w:rPr>
          <w:rFonts w:ascii="Times New Roman" w:hAnsi="Times New Roman" w:cs="Times New Roman"/>
        </w:rPr>
        <w:t>ње значаја његових осећања (нпр. реченицама „Није то ништа“, „То је глупо“, „Не</w:t>
      </w:r>
      <w:r>
        <w:rPr>
          <w:rFonts w:ascii="Arial" w:hAnsi="Arial" w:cs="Arial"/>
        </w:rPr>
        <w:t xml:space="preserve"> </w:t>
      </w:r>
      <w:r>
        <w:rPr>
          <w:rFonts w:ascii="Times New Roman" w:hAnsi="Times New Roman" w:cs="Times New Roman"/>
        </w:rPr>
        <w:t>треба да се бојиш“, „Сада је све прошло, нећемо о томе...“)</w:t>
      </w:r>
    </w:p>
    <w:p w:rsidR="00000000" w:rsidRDefault="001529C7">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Имајте стално на уму: ВИ СТЕ СВОМ ДЕТЕТУ НАЈБОЉИ ПОМАГАЧ!</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700" w:header="720" w:footer="720" w:gutter="0"/>
          <w:cols w:space="720" w:equalWidth="0">
            <w:col w:w="11060"/>
          </w:cols>
          <w:noEndnote/>
        </w:sectPr>
      </w:pPr>
      <w:r>
        <w:rPr>
          <w:noProof/>
        </w:rPr>
        <w:pict>
          <v:rect id="_x0000_s1130" style="position:absolute;margin-left:-28.25pt;margin-top:88.2pt;width:581.05pt;height:14.15pt;z-index:-251551744;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28</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31" type="#_x0000_t75" style="position:absolute;margin-left:-61.95pt;margin-top:42.15pt;width:0;height:0;z-index:-25155072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8" w:name="page57"/>
      <w:bookmarkEnd w:id="28"/>
      <w:r>
        <w:rPr>
          <w:noProof/>
        </w:rPr>
        <w:pict>
          <v:shape id="_x0000_s1132" type="#_x0000_t75" style="position:absolute;margin-left:0;margin-top:0;width:708.65pt;height:95.85pt;z-index:-251549696;mso-position-horizontal-relative:page;mso-position-vertical-relative:page" o:allowincell="f">
            <v:imagedata r:id="rId10" o:title="" chromakey="white"/>
            <w10:wrap anchorx="page" anchory="page"/>
          </v:shape>
        </w:pict>
      </w:r>
      <w:r>
        <w:rPr>
          <w:noProof/>
        </w:rPr>
        <w:pict>
          <v:line id="_x0000_s1133" style="position:absolute;z-index:-251548672;mso-position-horizontal-relative:page;mso-position-vertical-relative:page" from="70.85pt,116.55pt" to="651.95pt,116.55pt" o:allowincell="f" strokecolor="gray" strokeweight="14pt">
            <w10:wrap anchorx="page" anchory="page"/>
          </v:lin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Како помоћи деци основношколског узраста?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34" style="position:absolute;z-index:-251547648;mso-position-horizontal-relative:text;mso-position-vertical-relative:text" from="-28.1pt,-4.2pt" to="552.95pt,-4.2pt" o:allowincell="f" strokecolor="#e6e6e6" strokeweight="12.5pt"/>
        </w:pict>
      </w:r>
    </w:p>
    <w:p w:rsidR="00000000" w:rsidRDefault="001529C7">
      <w:pPr>
        <w:pStyle w:val="a0"/>
        <w:widowControl w:val="0"/>
        <w:overflowPunct w:val="0"/>
        <w:autoSpaceDE w:val="0"/>
        <w:autoSpaceDN w:val="0"/>
        <w:adjustRightInd w:val="0"/>
        <w:spacing w:after="0" w:line="249" w:lineRule="auto"/>
        <w:ind w:right="3780"/>
        <w:rPr>
          <w:rFonts w:ascii="Times New Roman" w:hAnsi="Times New Roman" w:cs="Times New Roman"/>
          <w:sz w:val="24"/>
          <w:szCs w:val="24"/>
        </w:rPr>
      </w:pPr>
      <w:r>
        <w:rPr>
          <w:rFonts w:ascii="Arial" w:hAnsi="Arial" w:cs="Arial"/>
        </w:rPr>
        <w:t>»</w:t>
      </w:r>
      <w:r>
        <w:rPr>
          <w:rFonts w:ascii="Times New Roman" w:hAnsi="Times New Roman" w:cs="Times New Roman"/>
        </w:rPr>
        <w:t>»Будите стрпљиви. Дајте времена детету да се опорави</w:t>
      </w:r>
      <w:r>
        <w:rPr>
          <w:rFonts w:ascii="Arial" w:hAnsi="Arial" w:cs="Arial"/>
        </w:rPr>
        <w:t xml:space="preserve"> »</w:t>
      </w:r>
      <w:r>
        <w:rPr>
          <w:rFonts w:ascii="Times New Roman" w:hAnsi="Times New Roman" w:cs="Times New Roman"/>
        </w:rPr>
        <w:t>»Саслушајте своје дете сваки пут кад жели да разговара о тешким догађајима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1740"/>
        <w:rPr>
          <w:rFonts w:ascii="Times New Roman" w:hAnsi="Times New Roman" w:cs="Times New Roman"/>
          <w:sz w:val="24"/>
          <w:szCs w:val="24"/>
        </w:rPr>
      </w:pPr>
      <w:r>
        <w:rPr>
          <w:rFonts w:ascii="Arial" w:hAnsi="Arial" w:cs="Arial"/>
        </w:rPr>
        <w:t>»</w:t>
      </w:r>
      <w:r>
        <w:rPr>
          <w:rFonts w:ascii="Times New Roman" w:hAnsi="Times New Roman" w:cs="Times New Roman"/>
        </w:rPr>
        <w:t>»Немојте избегавати одговоре на питања које вам дете поставља и немојте давати нејасне одговоре</w:t>
      </w:r>
      <w:r>
        <w:rPr>
          <w:rFonts w:ascii="Arial" w:hAnsi="Arial" w:cs="Arial"/>
        </w:rPr>
        <w:t xml:space="preserve"> »</w:t>
      </w:r>
      <w:r>
        <w:rPr>
          <w:rFonts w:ascii="Times New Roman" w:hAnsi="Times New Roman" w:cs="Times New Roman"/>
        </w:rPr>
        <w:t>»Не конкретна питања одговарајте конкретно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»Ако дете има потребу за осамљивањем и плакањем, пустите га, али га не остављајте сувише често само у кући, по-себ</w:t>
      </w:r>
      <w:r>
        <w:rPr>
          <w:rFonts w:ascii="Times New Roman" w:hAnsi="Times New Roman" w:cs="Times New Roman"/>
        </w:rPr>
        <w:t>но не ноћу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800"/>
        <w:rPr>
          <w:rFonts w:ascii="Times New Roman" w:hAnsi="Times New Roman" w:cs="Times New Roman"/>
          <w:sz w:val="24"/>
          <w:szCs w:val="24"/>
        </w:rPr>
      </w:pPr>
      <w:r>
        <w:rPr>
          <w:rFonts w:ascii="Arial" w:hAnsi="Arial" w:cs="Arial"/>
        </w:rPr>
        <w:t>»</w:t>
      </w:r>
      <w:r>
        <w:rPr>
          <w:rFonts w:ascii="Times New Roman" w:hAnsi="Times New Roman" w:cs="Times New Roman"/>
        </w:rPr>
        <w:t>»Помозите му да задовољи потребу за сигурношћу – будите поред њега и организујте заједничке активности</w:t>
      </w:r>
      <w:r>
        <w:rPr>
          <w:rFonts w:ascii="Arial" w:hAnsi="Arial" w:cs="Arial"/>
        </w:rPr>
        <w:t xml:space="preserve"> »</w:t>
      </w:r>
      <w:r>
        <w:rPr>
          <w:rFonts w:ascii="Times New Roman" w:hAnsi="Times New Roman" w:cs="Times New Roman"/>
        </w:rPr>
        <w:t>»Побрините се да се дневне активности одвијају на уобичајени начин</w:t>
      </w:r>
      <w:r>
        <w:rPr>
          <w:rFonts w:ascii="Arial" w:hAnsi="Arial" w:cs="Arial"/>
        </w:rPr>
        <w:t xml:space="preserve"> »</w:t>
      </w:r>
      <w:r>
        <w:rPr>
          <w:rFonts w:ascii="Times New Roman" w:hAnsi="Times New Roman" w:cs="Times New Roman"/>
        </w:rPr>
        <w:t>»Водите рачуна да дете довољно спава и да се разноврсно храни</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3020"/>
        <w:rPr>
          <w:rFonts w:ascii="Times New Roman" w:hAnsi="Times New Roman" w:cs="Times New Roman"/>
          <w:sz w:val="24"/>
          <w:szCs w:val="24"/>
        </w:rPr>
      </w:pPr>
      <w:r>
        <w:rPr>
          <w:rFonts w:ascii="Arial" w:hAnsi="Arial" w:cs="Arial"/>
        </w:rPr>
        <w:t>»</w:t>
      </w:r>
      <w:r>
        <w:rPr>
          <w:rFonts w:ascii="Times New Roman" w:hAnsi="Times New Roman" w:cs="Times New Roman"/>
        </w:rPr>
        <w:t>»Прихватите могућност да ће се ваше дете понашати као да је неколико година млађе</w:t>
      </w:r>
      <w:r>
        <w:rPr>
          <w:rFonts w:ascii="Arial" w:hAnsi="Arial" w:cs="Arial"/>
        </w:rPr>
        <w:t xml:space="preserve"> »</w:t>
      </w:r>
      <w:r>
        <w:rPr>
          <w:rFonts w:ascii="Times New Roman" w:hAnsi="Times New Roman" w:cs="Times New Roman"/>
        </w:rPr>
        <w:t>»Показујте му љубав чешће него раније</w:t>
      </w:r>
      <w:r>
        <w:rPr>
          <w:rFonts w:ascii="Arial" w:hAnsi="Arial" w:cs="Arial"/>
        </w:rPr>
        <w:t xml:space="preserve"> »</w:t>
      </w:r>
      <w:r>
        <w:rPr>
          <w:rFonts w:ascii="Times New Roman" w:hAnsi="Times New Roman" w:cs="Times New Roman"/>
        </w:rPr>
        <w:t>»Не љутите се ако вам се чини да је дете постало дрско или непослушно</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ind w:right="494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»Немојте га кажњавати ако пропусти неку школску обавезу</w:t>
      </w:r>
      <w:r>
        <w:rPr>
          <w:rFonts w:ascii="Arial" w:hAnsi="Arial" w:cs="Arial"/>
          <w:sz w:val="21"/>
          <w:szCs w:val="21"/>
        </w:rPr>
        <w:t xml:space="preserve"> »</w:t>
      </w:r>
      <w:r>
        <w:rPr>
          <w:rFonts w:ascii="Times New Roman" w:hAnsi="Times New Roman" w:cs="Times New Roman"/>
          <w:sz w:val="21"/>
          <w:szCs w:val="21"/>
        </w:rPr>
        <w:t>»Немо</w:t>
      </w:r>
      <w:r>
        <w:rPr>
          <w:rFonts w:ascii="Times New Roman" w:hAnsi="Times New Roman" w:cs="Times New Roman"/>
          <w:sz w:val="21"/>
          <w:szCs w:val="21"/>
        </w:rPr>
        <w:t>јте му замерити ако се ноћу умокри или дође у ваш кревет</w:t>
      </w:r>
      <w:r>
        <w:rPr>
          <w:rFonts w:ascii="Arial" w:hAnsi="Arial" w:cs="Arial"/>
          <w:sz w:val="21"/>
          <w:szCs w:val="21"/>
        </w:rPr>
        <w:t xml:space="preserve"> »</w:t>
      </w:r>
      <w:r>
        <w:rPr>
          <w:rFonts w:ascii="Times New Roman" w:hAnsi="Times New Roman" w:cs="Times New Roman"/>
          <w:sz w:val="21"/>
          <w:szCs w:val="21"/>
        </w:rPr>
        <w:t>»Искажите оптимистичка очекивања везана за будућност</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»Подстичите га на активности које иначе воли (спорт, цртање, слушање музике...).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35" style="position:absolute;margin-left:-28.1pt;margin-top:51.85pt;width:581.05pt;height:14.2pt;z-index:-251546624;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29</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36" type="#_x0000_t75" style="position:absolute;margin-left:-637.95pt;margin-top:42.15pt;width:0;height:0;z-index:-25154560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29" w:name="page59"/>
      <w:bookmarkEnd w:id="29"/>
      <w:r>
        <w:rPr>
          <w:noProof/>
        </w:rPr>
        <w:pict>
          <v:shape id="_x0000_s1137" type="#_x0000_t75" style="position:absolute;margin-left:0;margin-top:0;width:708.65pt;height:95.85pt;z-index:-251544576;mso-position-horizontal-relative:page;mso-position-vertical-relative:page" o:allowincell="f">
            <v:imagedata r:id="rId7" o:title="" chromakey="white"/>
            <w10:wrap anchorx="page" anchory="page"/>
          </v:shape>
        </w:pict>
      </w:r>
      <w:r>
        <w:rPr>
          <w:noProof/>
        </w:rPr>
        <w:pict>
          <v:line id="_x0000_s1138" style="position:absolute;z-index:-251543552;mso-position-horizontal-relative:page;mso-position-vertical-relative:page" from="56.65pt,116.55pt" to="637.75pt,116.55pt" o:allowincell="f" strokecolor="gray" strokeweight="14pt">
            <w10:wrap anchorx="page" anchory="page"/>
          </v:lin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Како помоћи младима?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39" style="position:absolute;z-index:-251542528;mso-position-horizontal-relative:text;mso-position-vertical-relative:text" from="-.3pt,-4.2pt" to="580.75pt,-4.2pt" o:allowincell="f" strokecolor="#e6e6e6" strokeweight="12.5pt"/>
        </w:pict>
      </w:r>
    </w:p>
    <w:p w:rsidR="00000000" w:rsidRDefault="001529C7">
      <w:pPr>
        <w:pStyle w:val="a0"/>
        <w:widowControl w:val="0"/>
        <w:overflowPunct w:val="0"/>
        <w:autoSpaceDE w:val="0"/>
        <w:autoSpaceDN w:val="0"/>
        <w:adjustRightInd w:val="0"/>
        <w:spacing w:after="0" w:line="270" w:lineRule="auto"/>
        <w:jc w:val="both"/>
        <w:rPr>
          <w:rFonts w:ascii="Times New Roman" w:hAnsi="Times New Roman" w:cs="Times New Roman"/>
          <w:sz w:val="24"/>
          <w:szCs w:val="24"/>
        </w:rPr>
      </w:pPr>
      <w:r>
        <w:rPr>
          <w:rFonts w:ascii="Times New Roman" w:hAnsi="Times New Roman" w:cs="Times New Roman"/>
        </w:rPr>
        <w:t>Током опоравка младих адолесцентног узраста може да дође до краткотрајних погоршања, али ће те реакције постепено сла-бити и нестајати. Опоравак ће свакако олакшати подршка околине и блиских особа међу којима су, неоспорно, родитељи/ старатељи. За њих, важ</w:t>
      </w:r>
      <w:r>
        <w:rPr>
          <w:rFonts w:ascii="Times New Roman" w:hAnsi="Times New Roman" w:cs="Times New Roman"/>
        </w:rPr>
        <w:t>не су следеће препоруке:</w:t>
      </w:r>
    </w:p>
    <w:p w:rsidR="00000000" w:rsidRDefault="001529C7">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1360"/>
        <w:rPr>
          <w:rFonts w:ascii="Times New Roman" w:hAnsi="Times New Roman" w:cs="Times New Roman"/>
          <w:sz w:val="24"/>
          <w:szCs w:val="24"/>
        </w:rPr>
      </w:pPr>
      <w:r>
        <w:rPr>
          <w:rFonts w:ascii="Arial" w:hAnsi="Arial" w:cs="Arial"/>
        </w:rPr>
        <w:t>»</w:t>
      </w:r>
      <w:r>
        <w:rPr>
          <w:rFonts w:ascii="Times New Roman" w:hAnsi="Times New Roman" w:cs="Times New Roman"/>
        </w:rPr>
        <w:t>»Будите стрпљиви. Дајте детету времена да се опорави</w:t>
      </w:r>
      <w:r>
        <w:rPr>
          <w:rFonts w:ascii="Arial" w:hAnsi="Arial" w:cs="Arial"/>
        </w:rPr>
        <w:t xml:space="preserve"> »</w:t>
      </w:r>
      <w:r>
        <w:rPr>
          <w:rFonts w:ascii="Times New Roman" w:hAnsi="Times New Roman" w:cs="Times New Roman"/>
        </w:rPr>
        <w:t>»Саслушајте своје дете кад год жели да разговара о тешким догађајима, иако већ знате шта се догодило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ind w:left="56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»Немојте га прекидати док вам препричава тешке догађаје и охрабрите га д</w:t>
      </w:r>
      <w:r>
        <w:rPr>
          <w:rFonts w:ascii="Times New Roman" w:hAnsi="Times New Roman" w:cs="Times New Roman"/>
          <w:sz w:val="21"/>
          <w:szCs w:val="21"/>
        </w:rPr>
        <w:t>а прича о узнемирујућим осећањима</w:t>
      </w:r>
      <w:r>
        <w:rPr>
          <w:rFonts w:ascii="Arial" w:hAnsi="Arial" w:cs="Arial"/>
          <w:sz w:val="21"/>
          <w:szCs w:val="21"/>
        </w:rPr>
        <w:t xml:space="preserve"> »</w:t>
      </w:r>
      <w:r>
        <w:rPr>
          <w:rFonts w:ascii="Times New Roman" w:hAnsi="Times New Roman" w:cs="Times New Roman"/>
          <w:sz w:val="21"/>
          <w:szCs w:val="21"/>
        </w:rPr>
        <w:t>»Покажите прихватање – реците да је нормално што се тако осећа, да се тако осећају и други који су били у сличној</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firstLine="153"/>
        <w:rPr>
          <w:rFonts w:ascii="Times New Roman" w:hAnsi="Times New Roman" w:cs="Times New Roman"/>
          <w:sz w:val="24"/>
          <w:szCs w:val="24"/>
        </w:rPr>
      </w:pPr>
      <w:r>
        <w:rPr>
          <w:rFonts w:ascii="Times New Roman" w:hAnsi="Times New Roman" w:cs="Times New Roman"/>
        </w:rPr>
        <w:t xml:space="preserve">ситуацији, без обзира на узраст </w:t>
      </w:r>
      <w:r>
        <w:rPr>
          <w:rFonts w:ascii="Arial" w:hAnsi="Arial" w:cs="Arial"/>
        </w:rPr>
        <w:t>»</w:t>
      </w:r>
      <w:r>
        <w:rPr>
          <w:rFonts w:ascii="Times New Roman" w:hAnsi="Times New Roman" w:cs="Times New Roman"/>
        </w:rPr>
        <w:t>»Ако дете има потребу за осамљивањем и плакањем, пустите га, али га не ос</w:t>
      </w:r>
      <w:r>
        <w:rPr>
          <w:rFonts w:ascii="Times New Roman" w:hAnsi="Times New Roman" w:cs="Times New Roman"/>
        </w:rPr>
        <w:t>тављајте превише често самог у кући,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4500" w:firstLine="153"/>
        <w:rPr>
          <w:rFonts w:ascii="Times New Roman" w:hAnsi="Times New Roman" w:cs="Times New Roman"/>
          <w:sz w:val="24"/>
          <w:szCs w:val="24"/>
        </w:rPr>
      </w:pPr>
      <w:r>
        <w:rPr>
          <w:rFonts w:ascii="Times New Roman" w:hAnsi="Times New Roman" w:cs="Times New Roman"/>
        </w:rPr>
        <w:t xml:space="preserve">посебно не ноћу </w:t>
      </w:r>
      <w:r>
        <w:rPr>
          <w:rFonts w:ascii="Arial" w:hAnsi="Arial" w:cs="Arial"/>
        </w:rPr>
        <w:t>»</w:t>
      </w:r>
      <w:r>
        <w:rPr>
          <w:rFonts w:ascii="Times New Roman" w:hAnsi="Times New Roman" w:cs="Times New Roman"/>
        </w:rPr>
        <w:t>»Побрините се да се дневне активности одвијају на уобичајени начин</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»Подстичите га да упражњава активности које воли (спорт, цртање, слушање музике...)</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720" w:hanging="153"/>
        <w:rPr>
          <w:rFonts w:ascii="Times New Roman" w:hAnsi="Times New Roman" w:cs="Times New Roman"/>
          <w:sz w:val="24"/>
          <w:szCs w:val="24"/>
        </w:rPr>
      </w:pPr>
      <w:r>
        <w:rPr>
          <w:rFonts w:ascii="Arial" w:hAnsi="Arial" w:cs="Arial"/>
        </w:rPr>
        <w:t>»</w:t>
      </w:r>
      <w:r>
        <w:rPr>
          <w:rFonts w:ascii="Times New Roman" w:hAnsi="Times New Roman" w:cs="Times New Roman"/>
        </w:rPr>
        <w:t>»Уважите потребу да своја осећања подели са онима који су имали слична искуства, као и да своје потребе јасно и</w:t>
      </w:r>
      <w:r>
        <w:rPr>
          <w:rFonts w:ascii="Arial" w:hAnsi="Arial" w:cs="Arial"/>
        </w:rPr>
        <w:t xml:space="preserve"> </w:t>
      </w:r>
      <w:r>
        <w:rPr>
          <w:rFonts w:ascii="Times New Roman" w:hAnsi="Times New Roman" w:cs="Times New Roman"/>
        </w:rPr>
        <w:t>отворено изнесе. Подршка у тим случајевима доноси олакшање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»Не љутите се ако вам се чини да је дете постало дрско или непослушно</w:t>
      </w:r>
      <w:r>
        <w:rPr>
          <w:rFonts w:ascii="Arial" w:hAnsi="Arial" w:cs="Arial"/>
        </w:rPr>
        <w:t xml:space="preserve"> »</w:t>
      </w:r>
      <w:r>
        <w:rPr>
          <w:rFonts w:ascii="Times New Roman" w:hAnsi="Times New Roman" w:cs="Times New Roman"/>
        </w:rPr>
        <w:t>»Очекујте да</w:t>
      </w:r>
      <w:r>
        <w:rPr>
          <w:rFonts w:ascii="Times New Roman" w:hAnsi="Times New Roman" w:cs="Times New Roman"/>
        </w:rPr>
        <w:t xml:space="preserve"> ће показати раздражљивост и љутњу. Покушајте да предвидите ситуације у којима би то могло да се до-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rPr>
        <w:t>годи, помозите му да испољи осећања, да смањи своју напетост и овлада својим понашањем</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40" style="position:absolute;margin-left:-.25pt;margin-top:25.5pt;width:581.05pt;height:14.2pt;z-index:-251541504;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30</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41" type="#_x0000_t75" style="position:absolute;margin-left:-61.95pt;margin-top:42.15pt;width:0;height:0;z-index:-25154048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0" w:name="page61"/>
      <w:bookmarkEnd w:id="30"/>
      <w:r>
        <w:rPr>
          <w:noProof/>
        </w:rPr>
        <w:pict>
          <v:shape id="_x0000_s1142" type="#_x0000_t75" style="position:absolute;margin-left:0;margin-top:0;width:708.65pt;height:95.85pt;z-index:-251539456;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rPr>
          <w:rFonts w:ascii="Times New Roman" w:hAnsi="Times New Roman" w:cs="Times New Roman"/>
          <w:sz w:val="24"/>
          <w:szCs w:val="24"/>
        </w:rPr>
      </w:pPr>
      <w:r>
        <w:rPr>
          <w:rFonts w:ascii="Arial" w:hAnsi="Arial" w:cs="Arial"/>
        </w:rPr>
        <w:t>»</w:t>
      </w:r>
      <w:r>
        <w:rPr>
          <w:rFonts w:ascii="Times New Roman" w:hAnsi="Times New Roman" w:cs="Times New Roman"/>
        </w:rPr>
        <w:t>»Искажите оптимистичка очекивања везана за будућност</w:t>
      </w:r>
      <w:r>
        <w:rPr>
          <w:rFonts w:ascii="Arial" w:hAnsi="Arial" w:cs="Arial"/>
        </w:rPr>
        <w:t xml:space="preserve"> »</w:t>
      </w:r>
      <w:r>
        <w:rPr>
          <w:rFonts w:ascii="Times New Roman" w:hAnsi="Times New Roman" w:cs="Times New Roman"/>
        </w:rPr>
        <w:t>»Немојте да избегавате одговоре на постављена питања и немојте да дајете нејасне одговоре. На конкретна питања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6480" w:firstLine="153"/>
        <w:rPr>
          <w:rFonts w:ascii="Times New Roman" w:hAnsi="Times New Roman" w:cs="Times New Roman"/>
          <w:sz w:val="24"/>
          <w:szCs w:val="24"/>
        </w:rPr>
      </w:pPr>
      <w:r>
        <w:rPr>
          <w:rFonts w:ascii="Times New Roman" w:hAnsi="Times New Roman" w:cs="Times New Roman"/>
        </w:rPr>
        <w:t xml:space="preserve">одговарајте конкретно </w:t>
      </w:r>
      <w:r>
        <w:rPr>
          <w:rFonts w:ascii="Arial" w:hAnsi="Arial" w:cs="Arial"/>
        </w:rPr>
        <w:t>»</w:t>
      </w:r>
      <w:r>
        <w:rPr>
          <w:rFonts w:ascii="Times New Roman" w:hAnsi="Times New Roman" w:cs="Times New Roman"/>
        </w:rPr>
        <w:t>»Нађите начина да покажете детету да га волите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220"/>
        <w:rPr>
          <w:rFonts w:ascii="Times New Roman" w:hAnsi="Times New Roman" w:cs="Times New Roman"/>
          <w:sz w:val="24"/>
          <w:szCs w:val="24"/>
        </w:rPr>
      </w:pPr>
      <w:r>
        <w:rPr>
          <w:rFonts w:ascii="Arial" w:hAnsi="Arial" w:cs="Arial"/>
        </w:rPr>
        <w:t>»</w:t>
      </w:r>
      <w:r>
        <w:rPr>
          <w:rFonts w:ascii="Times New Roman" w:hAnsi="Times New Roman" w:cs="Times New Roman"/>
        </w:rPr>
        <w:t>»Немојте кажњавати дете ако пропусти неку школску обавезу</w:t>
      </w:r>
      <w:r>
        <w:rPr>
          <w:rFonts w:ascii="Arial" w:hAnsi="Arial" w:cs="Arial"/>
        </w:rPr>
        <w:t xml:space="preserve"> »</w:t>
      </w:r>
      <w:r>
        <w:rPr>
          <w:rFonts w:ascii="Times New Roman" w:hAnsi="Times New Roman" w:cs="Times New Roman"/>
        </w:rPr>
        <w:t>»Имајте стрпљења према детету и према себи. Дајте времена својој породици да се суочи са свим што је преживела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»Успоставите контакт са одељењским старешином и заједно пратите како се ваше дете су</w:t>
      </w:r>
      <w:r>
        <w:rPr>
          <w:rFonts w:ascii="Times New Roman" w:hAnsi="Times New Roman" w:cs="Times New Roman"/>
        </w:rPr>
        <w:t>очава са захтевима сва-кодневних активности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»Побрините се да ваше дете довољно спава и да се разноврсно храни.</w:t>
      </w:r>
    </w:p>
    <w:p w:rsidR="00000000" w:rsidRDefault="001529C7">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ЗАПАМТИТЕ: адолесценту НЕЋЕ помоћи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143" type="#_x0000_t75" style="position:absolute;margin-left:-28.1pt;margin-top:-10.4pt;width:581.1pt;height:12.5pt;z-index:-251538432;mso-position-horizontal-relative:text;mso-position-vertical-relative:text" o:allowincell="f">
            <v:imagedata r:id="rId16" o:title=""/>
          </v:shape>
        </w:pict>
      </w:r>
    </w:p>
    <w:p w:rsidR="00000000" w:rsidRDefault="001529C7">
      <w:pPr>
        <w:pStyle w:val="a0"/>
        <w:widowControl w:val="0"/>
        <w:overflowPunct w:val="0"/>
        <w:autoSpaceDE w:val="0"/>
        <w:autoSpaceDN w:val="0"/>
        <w:adjustRightInd w:val="0"/>
        <w:spacing w:after="0" w:line="249" w:lineRule="auto"/>
        <w:ind w:right="4100"/>
        <w:rPr>
          <w:rFonts w:ascii="Times New Roman" w:hAnsi="Times New Roman" w:cs="Times New Roman"/>
          <w:sz w:val="24"/>
          <w:szCs w:val="24"/>
        </w:rPr>
      </w:pPr>
      <w:r>
        <w:rPr>
          <w:rFonts w:ascii="Arial" w:hAnsi="Arial" w:cs="Arial"/>
        </w:rPr>
        <w:t>»</w:t>
      </w:r>
      <w:r>
        <w:rPr>
          <w:rFonts w:ascii="Times New Roman" w:hAnsi="Times New Roman" w:cs="Times New Roman"/>
        </w:rPr>
        <w:t>»Негирање да је имао тешко искуство, потискивање непријатних осећања</w:t>
      </w:r>
      <w:r>
        <w:rPr>
          <w:rFonts w:ascii="Arial" w:hAnsi="Arial" w:cs="Arial"/>
        </w:rPr>
        <w:t xml:space="preserve"> »</w:t>
      </w:r>
      <w:r>
        <w:rPr>
          <w:rFonts w:ascii="Times New Roman" w:hAnsi="Times New Roman" w:cs="Times New Roman"/>
        </w:rPr>
        <w:t>»Избегавање разговора о догађају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»Пожуривање да се опорави, умањивање његових осећања („То је прошло, живот иде даље...“,“ Није то ништа...“, „Не</w:t>
      </w:r>
      <w:r>
        <w:rPr>
          <w:rFonts w:ascii="Arial" w:hAnsi="Arial" w:cs="Arial"/>
        </w:rPr>
        <w:t xml:space="preserve"> </w:t>
      </w:r>
      <w:r>
        <w:rPr>
          <w:rFonts w:ascii="Times New Roman" w:hAnsi="Times New Roman" w:cs="Times New Roman"/>
        </w:rPr>
        <w:t>треба да се бојиш, ниси више мали/а“). Дете тада може да има осећај да га не разумете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»Потискивање ваших осећања и реакција.</w:t>
      </w:r>
    </w:p>
    <w:p w:rsidR="00000000" w:rsidRDefault="001529C7">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И оно најважни</w:t>
      </w:r>
      <w:r>
        <w:rPr>
          <w:rFonts w:ascii="Times New Roman" w:hAnsi="Times New Roman" w:cs="Times New Roman"/>
          <w:b/>
          <w:bCs/>
        </w:rPr>
        <w:t>је: ВИ СТЕ СВОМ ДЕТЕТУ НАЈБОЉИ ПОМАГАЧ!</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44" style="position:absolute;margin-left:-28.1pt;margin-top:88.2pt;width:581.05pt;height:14.15pt;z-index:-25153740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31</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45" type="#_x0000_t75" style="position:absolute;margin-left:-637.95pt;margin-top:42.15pt;width:0;height:0;z-index:-25153638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1" w:name="page63"/>
      <w:bookmarkEnd w:id="31"/>
      <w:r>
        <w:rPr>
          <w:noProof/>
        </w:rPr>
        <w:pict>
          <v:shape id="_x0000_s1146" type="#_x0000_t75" style="position:absolute;margin-left:0;margin-top:0;width:708.65pt;height:95.85pt;z-index:-251535360;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2" w:lineRule="auto"/>
        <w:ind w:left="1280" w:right="660" w:hanging="1847"/>
        <w:rPr>
          <w:rFonts w:ascii="Times New Roman" w:hAnsi="Times New Roman" w:cs="Times New Roman"/>
          <w:sz w:val="24"/>
          <w:szCs w:val="24"/>
        </w:rPr>
      </w:pPr>
      <w:r>
        <w:rPr>
          <w:rFonts w:ascii="Arial" w:hAnsi="Arial" w:cs="Arial"/>
          <w:sz w:val="32"/>
          <w:szCs w:val="32"/>
        </w:rPr>
        <w:t>Четврти део: КАКО ОРГАНИЗОВАТИ ЖИВОТ И РАД У ОБРАЗОВНО-ВАСПИТНИМ УСТАНОВАМА НАКОН КРИЗНОГ ДОГАЂАЈА</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7" type="#_x0000_t75" style="position:absolute;margin-left:-25.75pt;margin-top:-2.9pt;width:577.1pt;height:1pt;z-index:-251534336;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Упутство за директора –</w:t>
      </w:r>
      <w:r>
        <w:rPr>
          <w:rFonts w:ascii="Times New Roman" w:hAnsi="Times New Roman" w:cs="Times New Roman"/>
          <w:b/>
          <w:bCs/>
        </w:rPr>
        <w:t xml:space="preserve"> руководиоца тима за кризне интервенције</w:t>
      </w:r>
    </w:p>
    <w:p w:rsidR="00000000" w:rsidRDefault="001529C7">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rPr>
        <w:t>Први дан</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48" style="position:absolute;z-index:-251533312;mso-position-horizontal-relative:text;mso-position-vertical-relative:text" from="-28.3pt,-4.2pt" to="552.75pt,-4.2pt" o:allowincell="f" strokecolor="#e6e6e6" strokeweight="12.5pt"/>
        </w:pict>
      </w:r>
    </w:p>
    <w:p w:rsidR="00000000" w:rsidRDefault="001529C7">
      <w:pPr>
        <w:pStyle w:val="a0"/>
        <w:widowControl w:val="0"/>
        <w:overflowPunct w:val="0"/>
        <w:autoSpaceDE w:val="0"/>
        <w:autoSpaceDN w:val="0"/>
        <w:adjustRightInd w:val="0"/>
        <w:spacing w:after="0" w:line="249" w:lineRule="auto"/>
        <w:rPr>
          <w:rFonts w:ascii="Times New Roman" w:hAnsi="Times New Roman" w:cs="Times New Roman"/>
          <w:sz w:val="24"/>
          <w:szCs w:val="24"/>
        </w:rPr>
      </w:pPr>
      <w:r>
        <w:rPr>
          <w:rFonts w:ascii="Arial" w:hAnsi="Arial" w:cs="Arial"/>
        </w:rPr>
        <w:t>»</w:t>
      </w:r>
      <w:r>
        <w:rPr>
          <w:rFonts w:ascii="Times New Roman" w:hAnsi="Times New Roman" w:cs="Times New Roman"/>
        </w:rPr>
        <w:t>»Сазнали сте за догађај</w:t>
      </w:r>
      <w:r>
        <w:rPr>
          <w:rFonts w:ascii="Arial" w:hAnsi="Arial" w:cs="Arial"/>
        </w:rPr>
        <w:t xml:space="preserve"> »</w:t>
      </w:r>
      <w:r>
        <w:rPr>
          <w:rFonts w:ascii="Times New Roman" w:hAnsi="Times New Roman" w:cs="Times New Roman"/>
        </w:rPr>
        <w:t>»Проверите одмах телефоном веродостојност ове информације преко поузданих извора: полиције, породице, локал-</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firstLine="153"/>
        <w:rPr>
          <w:rFonts w:ascii="Times New Roman" w:hAnsi="Times New Roman" w:cs="Times New Roman"/>
          <w:sz w:val="24"/>
          <w:szCs w:val="24"/>
        </w:rPr>
      </w:pPr>
      <w:r>
        <w:rPr>
          <w:rFonts w:ascii="Times New Roman" w:hAnsi="Times New Roman" w:cs="Times New Roman"/>
        </w:rPr>
        <w:t xml:space="preserve">них институција и сл </w:t>
      </w:r>
      <w:r>
        <w:rPr>
          <w:rFonts w:ascii="Arial" w:hAnsi="Arial" w:cs="Arial"/>
        </w:rPr>
        <w:t>»</w:t>
      </w:r>
      <w:r>
        <w:rPr>
          <w:rFonts w:ascii="Times New Roman" w:hAnsi="Times New Roman" w:cs="Times New Roman"/>
        </w:rPr>
        <w:t>»Уколико је информација тачна, треба одмах позвати чланове Кризног тима.Вас троје (ви, као директор институције,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jc w:val="center"/>
        <w:rPr>
          <w:rFonts w:ascii="Times New Roman" w:hAnsi="Times New Roman" w:cs="Times New Roman"/>
          <w:sz w:val="24"/>
          <w:szCs w:val="24"/>
        </w:rPr>
      </w:pPr>
      <w:r>
        <w:rPr>
          <w:rFonts w:ascii="Times New Roman" w:hAnsi="Times New Roman" w:cs="Times New Roman"/>
          <w:sz w:val="21"/>
          <w:szCs w:val="21"/>
        </w:rPr>
        <w:t>стручни сарадник и члан колектива кога сте изабрали ) чините окосницу Кризног тима. Међутим, могуће је, ако процените да је потребно, да позов</w:t>
      </w:r>
      <w:r>
        <w:rPr>
          <w:rFonts w:ascii="Times New Roman" w:hAnsi="Times New Roman" w:cs="Times New Roman"/>
          <w:sz w:val="21"/>
          <w:szCs w:val="21"/>
        </w:rPr>
        <w:t xml:space="preserve">ете још неке сараднике, али њихов број не би требало да буде већи од 9 чланова </w:t>
      </w:r>
      <w:r>
        <w:rPr>
          <w:rFonts w:ascii="Arial" w:hAnsi="Arial" w:cs="Arial"/>
          <w:sz w:val="21"/>
          <w:szCs w:val="21"/>
        </w:rPr>
        <w:t>»</w:t>
      </w:r>
      <w:r>
        <w:rPr>
          <w:rFonts w:ascii="Times New Roman" w:hAnsi="Times New Roman" w:cs="Times New Roman"/>
          <w:sz w:val="21"/>
          <w:szCs w:val="21"/>
        </w:rPr>
        <w:t>»Телефоном обавестите све запослене (укључујући и помоћно особље) о кризном догађају и „у међусмени“ закажите</w:t>
      </w:r>
      <w:r>
        <w:rPr>
          <w:rFonts w:ascii="Arial" w:hAnsi="Arial" w:cs="Arial"/>
          <w:sz w:val="21"/>
          <w:szCs w:val="21"/>
        </w:rPr>
        <w:t xml:space="preserve"> </w:t>
      </w:r>
      <w:r>
        <w:rPr>
          <w:rFonts w:ascii="Times New Roman" w:hAnsi="Times New Roman" w:cs="Times New Roman"/>
          <w:sz w:val="21"/>
          <w:szCs w:val="21"/>
        </w:rPr>
        <w:t>хитан састанак свих запослених. На том састанку поделите са особљем проверене информације везане за кризни</w:t>
      </w:r>
    </w:p>
    <w:p w:rsidR="00000000" w:rsidRDefault="001529C7">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rPr>
        <w:t>догађај</w:t>
      </w:r>
    </w:p>
    <w:p w:rsidR="00000000" w:rsidRDefault="001529C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1529C7">
      <w:pPr>
        <w:pStyle w:val="a0"/>
        <w:widowControl w:val="0"/>
        <w:numPr>
          <w:ilvl w:val="0"/>
          <w:numId w:val="3"/>
        </w:numPr>
        <w:tabs>
          <w:tab w:val="clear" w:pos="720"/>
          <w:tab w:val="num" w:pos="500"/>
        </w:tabs>
        <w:overflowPunct w:val="0"/>
        <w:autoSpaceDE w:val="0"/>
        <w:autoSpaceDN w:val="0"/>
        <w:adjustRightInd w:val="0"/>
        <w:spacing w:after="0" w:line="240" w:lineRule="auto"/>
        <w:ind w:left="500" w:hanging="358"/>
        <w:jc w:val="both"/>
        <w:rPr>
          <w:rFonts w:ascii="Arial" w:hAnsi="Arial" w:cs="Arial"/>
        </w:rPr>
      </w:pPr>
      <w:r>
        <w:rPr>
          <w:rFonts w:ascii="Times New Roman" w:hAnsi="Times New Roman" w:cs="Times New Roman"/>
        </w:rPr>
        <w:t xml:space="preserve">Упознајте све запослене са тешкоћама које ће можда имати наредних дана.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3"/>
        </w:numPr>
        <w:tabs>
          <w:tab w:val="clear" w:pos="720"/>
          <w:tab w:val="num" w:pos="500"/>
        </w:tabs>
        <w:overflowPunct w:val="0"/>
        <w:autoSpaceDE w:val="0"/>
        <w:autoSpaceDN w:val="0"/>
        <w:adjustRightInd w:val="0"/>
        <w:spacing w:after="0" w:line="249" w:lineRule="auto"/>
        <w:ind w:left="500" w:hanging="358"/>
        <w:jc w:val="both"/>
        <w:rPr>
          <w:rFonts w:ascii="Arial" w:hAnsi="Arial" w:cs="Arial"/>
        </w:rPr>
      </w:pPr>
      <w:r>
        <w:rPr>
          <w:rFonts w:ascii="Times New Roman" w:hAnsi="Times New Roman" w:cs="Times New Roman"/>
        </w:rPr>
        <w:t xml:space="preserve">Нагласите да представнике медија упућују на особу која је задужена да даје информције и која једина може да контактира са медијима. А то је директор. </w:t>
      </w:r>
    </w:p>
    <w:p w:rsidR="00000000" w:rsidRDefault="001529C7">
      <w:pPr>
        <w:pStyle w:val="a0"/>
        <w:widowControl w:val="0"/>
        <w:autoSpaceDE w:val="0"/>
        <w:autoSpaceDN w:val="0"/>
        <w:adjustRightInd w:val="0"/>
        <w:spacing w:after="0" w:line="2" w:lineRule="exact"/>
        <w:rPr>
          <w:rFonts w:ascii="Arial" w:hAnsi="Arial" w:cs="Arial"/>
        </w:rPr>
      </w:pPr>
    </w:p>
    <w:p w:rsidR="00000000" w:rsidRDefault="001529C7">
      <w:pPr>
        <w:pStyle w:val="a0"/>
        <w:widowControl w:val="0"/>
        <w:numPr>
          <w:ilvl w:val="0"/>
          <w:numId w:val="3"/>
        </w:numPr>
        <w:tabs>
          <w:tab w:val="clear" w:pos="720"/>
          <w:tab w:val="num" w:pos="500"/>
        </w:tabs>
        <w:overflowPunct w:val="0"/>
        <w:autoSpaceDE w:val="0"/>
        <w:autoSpaceDN w:val="0"/>
        <w:adjustRightInd w:val="0"/>
        <w:spacing w:after="0" w:line="240" w:lineRule="auto"/>
        <w:ind w:left="500" w:hanging="358"/>
        <w:jc w:val="both"/>
        <w:rPr>
          <w:rFonts w:ascii="Arial" w:hAnsi="Arial" w:cs="Arial"/>
        </w:rPr>
      </w:pPr>
      <w:r>
        <w:rPr>
          <w:rFonts w:ascii="Times New Roman" w:hAnsi="Times New Roman" w:cs="Times New Roman"/>
        </w:rPr>
        <w:t xml:space="preserve">Упознајте запослене да помоћ могу да потраже од стручног сарадника. </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»Наложите да се фотокопира тек</w:t>
      </w:r>
      <w:r>
        <w:rPr>
          <w:rFonts w:ascii="Times New Roman" w:hAnsi="Times New Roman" w:cs="Times New Roman"/>
        </w:rPr>
        <w:t>ст „Упутства за наставнике“, који ћете поделити свим наставницима (текст се налази</w:t>
      </w:r>
      <w:r>
        <w:rPr>
          <w:rFonts w:ascii="Arial" w:hAnsi="Arial" w:cs="Arial"/>
        </w:rPr>
        <w:t xml:space="preserve"> </w:t>
      </w:r>
      <w:r>
        <w:rPr>
          <w:rFonts w:ascii="Times New Roman" w:hAnsi="Times New Roman" w:cs="Times New Roman"/>
        </w:rPr>
        <w:t>у Прилогу бр. 1. под насловом „Упутства за наставнике“)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700" w:header="720" w:footer="720" w:gutter="0"/>
          <w:cols w:space="720" w:equalWidth="0">
            <w:col w:w="11060"/>
          </w:cols>
          <w:noEndnote/>
        </w:sectPr>
      </w:pPr>
      <w:r>
        <w:rPr>
          <w:noProof/>
        </w:rPr>
        <w:pict>
          <v:rect id="_x0000_s1149" style="position:absolute;margin-left:-28.25pt;margin-top:20.8pt;width:581.05pt;height:14.2pt;z-index:-25153228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32</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50" type="#_x0000_t75" style="position:absolute;margin-left:-61.95pt;margin-top:42.15pt;width:0;height:0;z-index:-25153126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2" w:name="page65"/>
      <w:bookmarkEnd w:id="32"/>
      <w:r>
        <w:rPr>
          <w:noProof/>
        </w:rPr>
        <w:pict>
          <v:shape id="_x0000_s1151" type="#_x0000_t75" style="position:absolute;margin-left:0;margin-top:0;width:708.65pt;height:95.85pt;z-index:-251530240;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»Позовите породицу/е погођених кризним догађајем и договорите се са њима око њихових жеља у вези са пружањем</w:t>
      </w:r>
      <w:r>
        <w:rPr>
          <w:rFonts w:ascii="Arial" w:hAnsi="Arial" w:cs="Arial"/>
        </w:rPr>
        <w:t xml:space="preserve"> </w:t>
      </w:r>
      <w:r>
        <w:rPr>
          <w:rFonts w:ascii="Times New Roman" w:hAnsi="Times New Roman" w:cs="Times New Roman"/>
        </w:rPr>
        <w:t>информација школском особљу и ученицима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»Размотрите све добијене информације и одредите које ћете информације проследити запосленима у школи, уче</w:t>
      </w:r>
      <w:r>
        <w:rPr>
          <w:rFonts w:ascii="Times New Roman" w:hAnsi="Times New Roman" w:cs="Times New Roman"/>
        </w:rPr>
        <w:t>ни-цима, родитељима ђака и медијима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7" w:lineRule="auto"/>
        <w:ind w:right="2380"/>
        <w:rPr>
          <w:rFonts w:ascii="Times New Roman" w:hAnsi="Times New Roman" w:cs="Times New Roman"/>
          <w:sz w:val="24"/>
          <w:szCs w:val="24"/>
        </w:rPr>
      </w:pPr>
      <w:r>
        <w:rPr>
          <w:rFonts w:ascii="Arial" w:hAnsi="Arial" w:cs="Arial"/>
        </w:rPr>
        <w:t>»</w:t>
      </w:r>
      <w:r>
        <w:rPr>
          <w:rFonts w:ascii="Times New Roman" w:hAnsi="Times New Roman" w:cs="Times New Roman"/>
        </w:rPr>
        <w:t>»Одредите на који начин ће информације бити прослеђене (у писменој или усменој форми).</w:t>
      </w:r>
      <w:r>
        <w:rPr>
          <w:rFonts w:ascii="Arial" w:hAnsi="Arial" w:cs="Arial"/>
        </w:rPr>
        <w:t xml:space="preserve"> »</w:t>
      </w:r>
      <w:r>
        <w:rPr>
          <w:rFonts w:ascii="Times New Roman" w:hAnsi="Times New Roman" w:cs="Times New Roman"/>
        </w:rPr>
        <w:t>»Припремите</w:t>
      </w:r>
    </w:p>
    <w:p w:rsidR="00000000" w:rsidRDefault="001529C7">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1529C7">
      <w:pPr>
        <w:pStyle w:val="a0"/>
        <w:widowControl w:val="0"/>
        <w:numPr>
          <w:ilvl w:val="0"/>
          <w:numId w:val="4"/>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Саопштење које ће се прочитати ученицима (текст саопштења налази се у Прилогу бр.2.)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4"/>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Обавештење које ће се упутити родитељима других ученика (текст обавештења налази се у Прилогу бр.3.)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4"/>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Правила за контакт са медијима (Прилог бр.4) </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»Одредите просторију у којој ће стручни сарадник обављати саветодавни рад са запосленима и ученицима к</w:t>
      </w:r>
      <w:r>
        <w:rPr>
          <w:rFonts w:ascii="Times New Roman" w:hAnsi="Times New Roman" w:cs="Times New Roman"/>
        </w:rPr>
        <w:t>ојима је</w:t>
      </w:r>
      <w:r>
        <w:rPr>
          <w:rFonts w:ascii="Arial" w:hAnsi="Arial" w:cs="Arial"/>
        </w:rPr>
        <w:t xml:space="preserve"> </w:t>
      </w:r>
      <w:r>
        <w:rPr>
          <w:rFonts w:ascii="Times New Roman" w:hAnsi="Times New Roman" w:cs="Times New Roman"/>
        </w:rPr>
        <w:t>таква помоћ потребна.</w:t>
      </w:r>
    </w:p>
    <w:p w:rsidR="00000000" w:rsidRDefault="001529C7">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Други дан</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52" style="position:absolute;z-index:-251529216;mso-position-horizontal-relative:text;mso-position-vertical-relative:text" from="-28.1pt,-4.2pt" to="552.95pt,-4.2pt" o:allowincell="f" strokecolor="#e6e6e6" strokeweight="12.5pt"/>
        </w:pic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»Дан почните кратким састанком са особљем које је у преподневној смени</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numPr>
          <w:ilvl w:val="0"/>
          <w:numId w:val="5"/>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Обавестите их о новим информацијама, уколико их имате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5"/>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Утврдите да ли је потребно да се обезбеди замена за наставнике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5"/>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Охрабрите запослене да, уколико за то постоји потреба, потраже помоћ од одговарајућих стручних лица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5"/>
        </w:numPr>
        <w:tabs>
          <w:tab w:val="clear" w:pos="720"/>
          <w:tab w:val="num" w:pos="500"/>
        </w:tabs>
        <w:overflowPunct w:val="0"/>
        <w:autoSpaceDE w:val="0"/>
        <w:autoSpaceDN w:val="0"/>
        <w:adjustRightInd w:val="0"/>
        <w:spacing w:after="0" w:line="249" w:lineRule="auto"/>
        <w:ind w:left="500" w:hanging="355"/>
        <w:jc w:val="both"/>
        <w:rPr>
          <w:rFonts w:ascii="Arial" w:hAnsi="Arial" w:cs="Arial"/>
        </w:rPr>
      </w:pPr>
      <w:r>
        <w:rPr>
          <w:rFonts w:ascii="Times New Roman" w:hAnsi="Times New Roman" w:cs="Times New Roman"/>
        </w:rPr>
        <w:t>Уколико се кризни догађај завршио фатално (смрт ученика или наставника) обавестите особље о времену сахра-не и договорите се око протокола у вези са са</w:t>
      </w:r>
      <w:r>
        <w:rPr>
          <w:rFonts w:ascii="Times New Roman" w:hAnsi="Times New Roman" w:cs="Times New Roman"/>
        </w:rPr>
        <w:t xml:space="preserve">храном </w:t>
      </w:r>
    </w:p>
    <w:p w:rsidR="00000000" w:rsidRDefault="001529C7">
      <w:pPr>
        <w:pStyle w:val="a0"/>
        <w:widowControl w:val="0"/>
        <w:autoSpaceDE w:val="0"/>
        <w:autoSpaceDN w:val="0"/>
        <w:adjustRightInd w:val="0"/>
        <w:spacing w:after="0" w:line="2" w:lineRule="exact"/>
        <w:rPr>
          <w:rFonts w:ascii="Arial" w:hAnsi="Arial" w:cs="Arial"/>
        </w:rPr>
      </w:pPr>
    </w:p>
    <w:p w:rsidR="00000000" w:rsidRDefault="001529C7">
      <w:pPr>
        <w:pStyle w:val="a0"/>
        <w:widowControl w:val="0"/>
        <w:numPr>
          <w:ilvl w:val="0"/>
          <w:numId w:val="5"/>
        </w:numPr>
        <w:tabs>
          <w:tab w:val="clear" w:pos="720"/>
          <w:tab w:val="num" w:pos="500"/>
        </w:tabs>
        <w:overflowPunct w:val="0"/>
        <w:autoSpaceDE w:val="0"/>
        <w:autoSpaceDN w:val="0"/>
        <w:adjustRightInd w:val="0"/>
        <w:spacing w:after="0" w:line="240" w:lineRule="auto"/>
        <w:ind w:left="500" w:hanging="355"/>
        <w:jc w:val="both"/>
        <w:rPr>
          <w:rFonts w:ascii="Arial" w:hAnsi="Arial" w:cs="Arial"/>
          <w:sz w:val="21"/>
          <w:szCs w:val="21"/>
        </w:rPr>
      </w:pPr>
      <w:r>
        <w:rPr>
          <w:rFonts w:ascii="Times New Roman" w:hAnsi="Times New Roman" w:cs="Times New Roman"/>
          <w:sz w:val="21"/>
          <w:szCs w:val="21"/>
        </w:rPr>
        <w:t xml:space="preserve">Заједно са особљем идентификујте особе које су најугроженије: брата или сестру - уколико похађају исту школу, </w:t>
      </w:r>
    </w:p>
    <w:p w:rsidR="00000000" w:rsidRDefault="001529C7">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9" w:lineRule="auto"/>
        <w:ind w:right="2440" w:firstLine="501"/>
        <w:rPr>
          <w:rFonts w:ascii="Times New Roman" w:hAnsi="Times New Roman" w:cs="Times New Roman"/>
          <w:sz w:val="24"/>
          <w:szCs w:val="24"/>
        </w:rPr>
      </w:pPr>
      <w:r>
        <w:rPr>
          <w:rFonts w:ascii="Times New Roman" w:hAnsi="Times New Roman" w:cs="Times New Roman"/>
        </w:rPr>
        <w:t xml:space="preserve">најбоље другове или другарице, особу са којом је пострадали био у емотивној вези итд </w:t>
      </w:r>
      <w:r>
        <w:rPr>
          <w:rFonts w:ascii="Arial" w:hAnsi="Arial" w:cs="Arial"/>
        </w:rPr>
        <w:t>»</w:t>
      </w:r>
      <w:r>
        <w:rPr>
          <w:rFonts w:ascii="Times New Roman" w:hAnsi="Times New Roman" w:cs="Times New Roman"/>
        </w:rPr>
        <w:t>»Исти састанак одржите и са особљем у поподнев</w:t>
      </w:r>
      <w:r>
        <w:rPr>
          <w:rFonts w:ascii="Times New Roman" w:hAnsi="Times New Roman" w:cs="Times New Roman"/>
        </w:rPr>
        <w:t>ној смени</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53" style="position:absolute;margin-left:-28.1pt;margin-top:30.3pt;width:581.05pt;height:14.2pt;z-index:-25152819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33</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54" type="#_x0000_t75" style="position:absolute;margin-left:-637.95pt;margin-top:42.15pt;width:0;height:0;z-index:-25152716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3" w:name="page67"/>
      <w:bookmarkEnd w:id="33"/>
      <w:r>
        <w:rPr>
          <w:noProof/>
        </w:rPr>
        <w:pict>
          <v:shape id="_x0000_s1155" type="#_x0000_t75" style="position:absolute;margin-left:0;margin-top:0;width:708.65pt;height:95.85pt;z-index:-25152614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»Током дана одржите састанак кризног тима. На том састанку:</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numPr>
          <w:ilvl w:val="0"/>
          <w:numId w:val="6"/>
        </w:numPr>
        <w:tabs>
          <w:tab w:val="clear" w:pos="720"/>
          <w:tab w:val="num" w:pos="1060"/>
        </w:tabs>
        <w:overflowPunct w:val="0"/>
        <w:autoSpaceDE w:val="0"/>
        <w:autoSpaceDN w:val="0"/>
        <w:adjustRightInd w:val="0"/>
        <w:spacing w:after="0" w:line="240" w:lineRule="auto"/>
        <w:ind w:left="1060" w:hanging="358"/>
        <w:jc w:val="both"/>
        <w:rPr>
          <w:rFonts w:ascii="Arial" w:hAnsi="Arial" w:cs="Arial"/>
        </w:rPr>
      </w:pPr>
      <w:r>
        <w:rPr>
          <w:rFonts w:ascii="Times New Roman" w:hAnsi="Times New Roman" w:cs="Times New Roman"/>
        </w:rPr>
        <w:t xml:space="preserve">Подсетите стручног сарадника да прати реакције најугроженијих особа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6"/>
        </w:numPr>
        <w:tabs>
          <w:tab w:val="clear" w:pos="720"/>
          <w:tab w:val="num" w:pos="1060"/>
        </w:tabs>
        <w:overflowPunct w:val="0"/>
        <w:autoSpaceDE w:val="0"/>
        <w:autoSpaceDN w:val="0"/>
        <w:adjustRightInd w:val="0"/>
        <w:spacing w:after="0" w:line="289" w:lineRule="auto"/>
        <w:ind w:left="1060" w:hanging="358"/>
        <w:jc w:val="both"/>
        <w:rPr>
          <w:rFonts w:ascii="Arial" w:hAnsi="Arial" w:cs="Arial"/>
        </w:rPr>
      </w:pPr>
      <w:r>
        <w:rPr>
          <w:rFonts w:ascii="Times New Roman" w:hAnsi="Times New Roman" w:cs="Times New Roman"/>
        </w:rPr>
        <w:t xml:space="preserve">Одлучите да ли неке школске догађаје (екскурзије, тестирање, писмени задаци, спортска и културна догађања) треба отказати или померити датум одржавања. </w:t>
      </w:r>
    </w:p>
    <w:p w:rsidR="00000000" w:rsidRDefault="001529C7">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Трећи дан</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56" style="position:absolute;z-index:-251525120;mso-position-horizontal-relative:text;mso-position-vertical-relative:text" from="-.3pt,-4.2pt" to="580.75pt,-4.2pt" o:allowincell="f" strokecolor="#e6e6e6" strokeweight="12.5pt"/>
        </w:pict>
      </w:r>
    </w:p>
    <w:p w:rsidR="00000000" w:rsidRDefault="001529C7">
      <w:pPr>
        <w:pStyle w:val="a0"/>
        <w:widowControl w:val="0"/>
        <w:overflowPunct w:val="0"/>
        <w:autoSpaceDE w:val="0"/>
        <w:autoSpaceDN w:val="0"/>
        <w:adjustRightInd w:val="0"/>
        <w:spacing w:after="0" w:line="249" w:lineRule="auto"/>
        <w:ind w:left="72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»Почните радни дан кратким састанком запослених из прве смене (као и из друге смене) и информишите их о ко-рацима које је кризни тим предузео. Чак и онда када немате неке нове информације о корацима које је кризни тим предузео, важно је да одржите тај саст</w:t>
      </w:r>
      <w:r>
        <w:rPr>
          <w:rFonts w:ascii="Times New Roman" w:hAnsi="Times New Roman" w:cs="Times New Roman"/>
        </w:rPr>
        <w:t>анак, јер на тај начин особљу упућујете поруку да нису сами и да поштујете њихова осећања</w:t>
      </w:r>
    </w:p>
    <w:p w:rsidR="00000000" w:rsidRDefault="001529C7">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jc w:val="both"/>
        <w:rPr>
          <w:rFonts w:ascii="Times New Roman" w:hAnsi="Times New Roman" w:cs="Times New Roman"/>
          <w:sz w:val="24"/>
          <w:szCs w:val="24"/>
        </w:rPr>
      </w:pPr>
      <w:r>
        <w:rPr>
          <w:rFonts w:ascii="Arial" w:hAnsi="Arial" w:cs="Arial"/>
        </w:rPr>
        <w:t>»</w:t>
      </w:r>
      <w:r>
        <w:rPr>
          <w:rFonts w:ascii="Times New Roman" w:hAnsi="Times New Roman" w:cs="Times New Roman"/>
        </w:rPr>
        <w:t>»Договорите се са породицом око евентуалне комеморације у школи</w:t>
      </w:r>
      <w:r>
        <w:rPr>
          <w:rFonts w:ascii="Arial" w:hAnsi="Arial" w:cs="Arial"/>
        </w:rPr>
        <w:t xml:space="preserve"> »</w:t>
      </w:r>
      <w:r>
        <w:rPr>
          <w:rFonts w:ascii="Times New Roman" w:hAnsi="Times New Roman" w:cs="Times New Roman"/>
        </w:rPr>
        <w:t>»Уколико је у питању смрт ученика, одредите особу која ће сакупити све личне ствари преминулог и, у</w:t>
      </w:r>
      <w:r>
        <w:rPr>
          <w:rFonts w:ascii="Times New Roman" w:hAnsi="Times New Roman" w:cs="Times New Roman"/>
        </w:rPr>
        <w:t xml:space="preserve"> погодном тре-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rPr>
        <w:t>нутку, вратити његовој породици.</w:t>
      </w:r>
    </w:p>
    <w:p w:rsidR="00000000" w:rsidRDefault="001529C7">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Четврти, пети... дан</w:t>
      </w:r>
    </w:p>
    <w:p w:rsidR="00000000" w:rsidRDefault="001529C7">
      <w:pPr>
        <w:pStyle w:val="a0"/>
        <w:widowControl w:val="0"/>
        <w:autoSpaceDE w:val="0"/>
        <w:autoSpaceDN w:val="0"/>
        <w:adjustRightInd w:val="0"/>
        <w:spacing w:after="0" w:line="238" w:lineRule="exact"/>
        <w:rPr>
          <w:rFonts w:ascii="Times New Roman" w:hAnsi="Times New Roman" w:cs="Times New Roman"/>
          <w:sz w:val="24"/>
          <w:szCs w:val="24"/>
        </w:rPr>
      </w:pPr>
      <w:r>
        <w:rPr>
          <w:noProof/>
        </w:rPr>
        <w:pict>
          <v:line id="_x0000_s1157" style="position:absolute;z-index:-251524096;mso-position-horizontal-relative:text;mso-position-vertical-relative:text" from="-.3pt,-4.2pt" to="580.75pt,-4.2pt" o:allowincell="f" strokecolor="#e6e6e6" strokeweight="12.5pt"/>
        </w:pict>
      </w:r>
    </w:p>
    <w:p w:rsidR="00000000" w:rsidRDefault="001529C7">
      <w:pPr>
        <w:pStyle w:val="a0"/>
        <w:widowControl w:val="0"/>
        <w:overflowPunct w:val="0"/>
        <w:autoSpaceDE w:val="0"/>
        <w:autoSpaceDN w:val="0"/>
        <w:adjustRightInd w:val="0"/>
        <w:spacing w:after="0" w:line="254" w:lineRule="auto"/>
        <w:ind w:left="560"/>
        <w:jc w:val="both"/>
        <w:rPr>
          <w:rFonts w:ascii="Times New Roman" w:hAnsi="Times New Roman" w:cs="Times New Roman"/>
          <w:sz w:val="24"/>
          <w:szCs w:val="24"/>
        </w:rPr>
      </w:pPr>
      <w:r>
        <w:rPr>
          <w:rFonts w:ascii="Times New Roman" w:hAnsi="Times New Roman" w:cs="Times New Roman"/>
          <w:b/>
          <w:bCs/>
        </w:rPr>
        <w:t xml:space="preserve">Активности у данима који следе зависиће од типа кризног догађаја, </w:t>
      </w:r>
      <w:r>
        <w:rPr>
          <w:rFonts w:ascii="Times New Roman" w:hAnsi="Times New Roman" w:cs="Times New Roman"/>
        </w:rPr>
        <w:t>који је школску заједницу довео до кризе.</w:t>
      </w:r>
      <w:r>
        <w:rPr>
          <w:rFonts w:ascii="Times New Roman" w:hAnsi="Times New Roman" w:cs="Times New Roman"/>
          <w:b/>
          <w:bCs/>
        </w:rPr>
        <w:t xml:space="preserve"> </w:t>
      </w:r>
      <w:r>
        <w:rPr>
          <w:rFonts w:ascii="Times New Roman" w:hAnsi="Times New Roman" w:cs="Times New Roman"/>
        </w:rPr>
        <w:t>Уколико је у питању смрт ученика (или наставника/васпитача) најчешће се поставља питање да ли ђаци треба да</w:t>
      </w:r>
    </w:p>
    <w:p w:rsidR="00000000" w:rsidRDefault="001529C7">
      <w:pPr>
        <w:pStyle w:val="a0"/>
        <w:widowControl w:val="0"/>
        <w:overflowPunct w:val="0"/>
        <w:autoSpaceDE w:val="0"/>
        <w:autoSpaceDN w:val="0"/>
        <w:adjustRightInd w:val="0"/>
        <w:spacing w:after="0" w:line="290" w:lineRule="auto"/>
        <w:rPr>
          <w:rFonts w:ascii="Times New Roman" w:hAnsi="Times New Roman" w:cs="Times New Roman"/>
          <w:sz w:val="24"/>
          <w:szCs w:val="24"/>
        </w:rPr>
      </w:pPr>
      <w:r>
        <w:rPr>
          <w:rFonts w:ascii="Times New Roman" w:hAnsi="Times New Roman" w:cs="Times New Roman"/>
        </w:rPr>
        <w:t>присуствују сахрани, да ли у школи треба организовати комеморативни скуп и на који начин је најприкладније опростити се од преминулог.</w:t>
      </w:r>
    </w:p>
    <w:p w:rsidR="00000000" w:rsidRDefault="001529C7">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23" w:lineRule="auto"/>
        <w:ind w:firstLine="567"/>
        <w:rPr>
          <w:rFonts w:ascii="Times New Roman" w:hAnsi="Times New Roman" w:cs="Times New Roman"/>
          <w:sz w:val="24"/>
          <w:szCs w:val="24"/>
        </w:rPr>
      </w:pPr>
      <w:r>
        <w:rPr>
          <w:rFonts w:ascii="Times New Roman" w:hAnsi="Times New Roman" w:cs="Times New Roman"/>
          <w:b/>
          <w:bCs/>
          <w:sz w:val="21"/>
          <w:szCs w:val="21"/>
        </w:rPr>
        <w:t xml:space="preserve">Сахрана </w:t>
      </w:r>
      <w:r>
        <w:rPr>
          <w:rFonts w:ascii="Times New Roman" w:hAnsi="Times New Roman" w:cs="Times New Roman"/>
          <w:sz w:val="21"/>
          <w:szCs w:val="21"/>
        </w:rPr>
        <w:t>је в</w:t>
      </w:r>
      <w:r>
        <w:rPr>
          <w:rFonts w:ascii="Times New Roman" w:hAnsi="Times New Roman" w:cs="Times New Roman"/>
          <w:sz w:val="21"/>
          <w:szCs w:val="21"/>
        </w:rPr>
        <w:t>ажан ритуал који помаже ожалошћнима да прихвате губитак вољене особе. Коначно полагање тела пре-минулог суочава нас са коначношћу коју доноси смрт. Сахрана је за многе важна религиозна церемонија којом се испуњава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58" style="position:absolute;margin-left:-.25pt;margin-top:17.4pt;width:581.05pt;height:14.15pt;z-index:-251523072;mso-position-horizontal-relative:text;mso-position-vertical-relative:text" o:allowincell="f" fillcolor="#cbe4f0" stroked="f"/>
        </w:pict>
      </w:r>
    </w:p>
    <w:p w:rsidR="00000000" w:rsidRDefault="001529C7">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34</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59" type="#_x0000_t75" style="position:absolute;margin-left:-61.95pt;margin-top:42.15pt;width:0;height:0;z-index:-25152204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4" w:name="page69"/>
      <w:bookmarkEnd w:id="34"/>
      <w:r>
        <w:rPr>
          <w:noProof/>
        </w:rPr>
        <w:pict>
          <v:shape id="_x0000_s1160" type="#_x0000_t75" style="position:absolute;margin-left:0;margin-top:0;width:708.65pt;height:95.85pt;z-index:-251521024;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6" w:lineRule="auto"/>
        <w:jc w:val="both"/>
        <w:rPr>
          <w:rFonts w:ascii="Times New Roman" w:hAnsi="Times New Roman" w:cs="Times New Roman"/>
          <w:sz w:val="24"/>
          <w:szCs w:val="24"/>
        </w:rPr>
      </w:pPr>
      <w:r>
        <w:rPr>
          <w:rFonts w:ascii="Times New Roman" w:hAnsi="Times New Roman" w:cs="Times New Roman"/>
        </w:rPr>
        <w:t>коначна фаза живота. Ова церемонија окупља родбину, пријатеље и познанике и све то представља снажну психолошку подршку ожалошћенима.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23" w:lineRule="auto"/>
        <w:ind w:firstLine="567"/>
        <w:jc w:val="both"/>
        <w:rPr>
          <w:rFonts w:ascii="Times New Roman" w:hAnsi="Times New Roman" w:cs="Times New Roman"/>
          <w:sz w:val="24"/>
          <w:szCs w:val="24"/>
        </w:rPr>
      </w:pPr>
      <w:r>
        <w:rPr>
          <w:rFonts w:ascii="Times New Roman" w:hAnsi="Times New Roman" w:cs="Times New Roman"/>
          <w:sz w:val="21"/>
          <w:szCs w:val="21"/>
        </w:rPr>
        <w:t xml:space="preserve">Што се тиче питања </w:t>
      </w:r>
      <w:r>
        <w:rPr>
          <w:rFonts w:ascii="Times New Roman" w:hAnsi="Times New Roman" w:cs="Times New Roman"/>
          <w:b/>
          <w:bCs/>
          <w:sz w:val="21"/>
          <w:szCs w:val="21"/>
        </w:rPr>
        <w:t>да ли деца треба да присуствују сахрани</w:t>
      </w:r>
      <w:r>
        <w:rPr>
          <w:rFonts w:ascii="Times New Roman" w:hAnsi="Times New Roman" w:cs="Times New Roman"/>
          <w:sz w:val="21"/>
          <w:szCs w:val="21"/>
        </w:rPr>
        <w:t>, међу стручњацима за ментално здравље постоји саглас-ност да одлазак на сахрану може да буде позитивно искуство за децу. Међутим, одлазак на сахрану треба добро припремити.</w:t>
      </w:r>
    </w:p>
    <w:p w:rsidR="00000000" w:rsidRDefault="001529C7">
      <w:pPr>
        <w:pStyle w:val="a0"/>
        <w:widowControl w:val="0"/>
        <w:autoSpaceDE w:val="0"/>
        <w:autoSpaceDN w:val="0"/>
        <w:adjustRightInd w:val="0"/>
        <w:spacing w:after="0" w:line="14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b/>
          <w:bCs/>
        </w:rPr>
        <w:t>Прво, одлука о одласку на сахрану је индивидуални чин</w:t>
      </w:r>
      <w:r>
        <w:rPr>
          <w:rFonts w:ascii="Times New Roman" w:hAnsi="Times New Roman" w:cs="Times New Roman"/>
        </w:rPr>
        <w:t>. Не треба цео разред повест</w:t>
      </w:r>
      <w:r>
        <w:rPr>
          <w:rFonts w:ascii="Times New Roman" w:hAnsi="Times New Roman" w:cs="Times New Roman"/>
        </w:rPr>
        <w:t>и на сахрану, већ само оне који</w:t>
      </w:r>
      <w:r>
        <w:rPr>
          <w:rFonts w:ascii="Times New Roman" w:hAnsi="Times New Roman" w:cs="Times New Roman"/>
          <w:b/>
          <w:bCs/>
        </w:rPr>
        <w:t xml:space="preserve"> </w:t>
      </w:r>
      <w:r>
        <w:rPr>
          <w:rFonts w:ascii="Times New Roman" w:hAnsi="Times New Roman" w:cs="Times New Roman"/>
        </w:rPr>
        <w:t xml:space="preserve">испоље жељу да оду. Такође, треба поштовати жељу неких да не улазе у капелу где је положен ковчег са телом покојника. Веома је важно пре одласка на сахрану разговарати са децом и младима о церемонији сахране и припремити их </w:t>
      </w:r>
      <w:r>
        <w:rPr>
          <w:rFonts w:ascii="Times New Roman" w:hAnsi="Times New Roman" w:cs="Times New Roman"/>
        </w:rPr>
        <w:t>за оно што их тамо очекује. За ученике је значајно, уколико то они желе и уколико то жели породица преминулог, да преузму неку ак-тивнију улогу у церемонији сахране: ношење крста, цвећа, венаца или формирање почасне страже. Обично породици пре-минулог учен</w:t>
      </w:r>
      <w:r>
        <w:rPr>
          <w:rFonts w:ascii="Times New Roman" w:hAnsi="Times New Roman" w:cs="Times New Roman"/>
        </w:rPr>
        <w:t>ика пружа утеху присуство другова из разреда и наставника; то се односи и на ситуацију када је преминули наставник/васпитач.</w:t>
      </w:r>
    </w:p>
    <w:p w:rsidR="00000000" w:rsidRDefault="001529C7">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1"/>
          <w:szCs w:val="21"/>
        </w:rPr>
        <w:t xml:space="preserve">Према томе, </w:t>
      </w:r>
      <w:r>
        <w:rPr>
          <w:rFonts w:ascii="Times New Roman" w:hAnsi="Times New Roman" w:cs="Times New Roman"/>
          <w:b/>
          <w:bCs/>
          <w:sz w:val="21"/>
          <w:szCs w:val="21"/>
        </w:rPr>
        <w:t>на питање да ли деца и млади треба да присуствују сахрани, одговор је потврдан, али уз додатак: од</w:t>
      </w:r>
    </w:p>
    <w:p w:rsidR="00000000" w:rsidRDefault="001529C7">
      <w:pPr>
        <w:pStyle w:val="a0"/>
        <w:widowControl w:val="0"/>
        <w:autoSpaceDE w:val="0"/>
        <w:autoSpaceDN w:val="0"/>
        <w:adjustRightInd w:val="0"/>
        <w:spacing w:after="0" w:line="2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b/>
          <w:bCs/>
        </w:rPr>
        <w:t>почетка па до крај</w:t>
      </w:r>
      <w:r>
        <w:rPr>
          <w:rFonts w:ascii="Times New Roman" w:hAnsi="Times New Roman" w:cs="Times New Roman"/>
          <w:b/>
          <w:bCs/>
        </w:rPr>
        <w:t>а наставник - учитељ/ица, разредни старешина, васпитач- треба да буду уз децу и пружају снажну емоционалну подршку. Јер, све то може да има специфични едукативни значај. То се може наслутити из песме непозна-тог аутора под називом „Празнина“: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161" style="position:absolute;margin-left:-.1pt;margin-top:121.65pt;width:581.05pt;height:14.15pt;z-index:-25152000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35</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62" type="#_x0000_t75" style="position:absolute;margin-left:-637.95pt;margin-top:42.15pt;width:0;height:0;z-index:-25151897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5" w:name="page71"/>
      <w:bookmarkEnd w:id="35"/>
      <w:r>
        <w:rPr>
          <w:noProof/>
        </w:rPr>
        <w:pict>
          <v:shape id="_x0000_s1163" type="#_x0000_t75" style="position:absolute;margin-left:0;margin-top:0;width:708.65pt;height:95.85pt;z-index:-251517952;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5360" w:right="5000" w:hanging="353"/>
        <w:rPr>
          <w:rFonts w:ascii="Times New Roman" w:hAnsi="Times New Roman" w:cs="Times New Roman"/>
          <w:sz w:val="24"/>
          <w:szCs w:val="24"/>
        </w:rPr>
      </w:pPr>
      <w:r>
        <w:rPr>
          <w:rFonts w:ascii="Times New Roman" w:hAnsi="Times New Roman" w:cs="Times New Roman"/>
          <w:i/>
          <w:iCs/>
        </w:rPr>
        <w:t>Када ученик умре Остане Празнина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4580" w:right="4580" w:firstLine="421"/>
        <w:rPr>
          <w:rFonts w:ascii="Times New Roman" w:hAnsi="Times New Roman" w:cs="Times New Roman"/>
          <w:sz w:val="24"/>
          <w:szCs w:val="24"/>
        </w:rPr>
      </w:pPr>
      <w:r>
        <w:rPr>
          <w:rFonts w:ascii="Times New Roman" w:hAnsi="Times New Roman" w:cs="Times New Roman"/>
          <w:i/>
          <w:iCs/>
        </w:rPr>
        <w:t>У вашем одељењу Не журите да је попуните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4320" w:right="4340"/>
        <w:jc w:val="center"/>
        <w:rPr>
          <w:rFonts w:ascii="Times New Roman" w:hAnsi="Times New Roman" w:cs="Times New Roman"/>
          <w:sz w:val="24"/>
          <w:szCs w:val="24"/>
        </w:rPr>
      </w:pPr>
      <w:r>
        <w:rPr>
          <w:rFonts w:ascii="Times New Roman" w:hAnsi="Times New Roman" w:cs="Times New Roman"/>
          <w:i/>
          <w:iCs/>
        </w:rPr>
        <w:t>Не померајте столице Оставите празнину откривену Да је сви виде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4800" w:right="4820"/>
        <w:jc w:val="center"/>
        <w:rPr>
          <w:rFonts w:ascii="Times New Roman" w:hAnsi="Times New Roman" w:cs="Times New Roman"/>
          <w:sz w:val="24"/>
          <w:szCs w:val="24"/>
        </w:rPr>
      </w:pPr>
      <w:r>
        <w:rPr>
          <w:rFonts w:ascii="Times New Roman" w:hAnsi="Times New Roman" w:cs="Times New Roman"/>
          <w:i/>
          <w:iCs/>
        </w:rPr>
        <w:t>Нека ваши ученици Стану на њену ивицу И проуче је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3" w:lineRule="auto"/>
        <w:ind w:left="3980" w:right="3980" w:firstLine="461"/>
        <w:rPr>
          <w:rFonts w:ascii="Times New Roman" w:hAnsi="Times New Roman" w:cs="Times New Roman"/>
          <w:sz w:val="24"/>
          <w:szCs w:val="24"/>
        </w:rPr>
      </w:pPr>
      <w:r>
        <w:rPr>
          <w:rFonts w:ascii="Times New Roman" w:hAnsi="Times New Roman" w:cs="Times New Roman"/>
          <w:i/>
          <w:iCs/>
        </w:rPr>
        <w:t>Дозволите им да осете ивицу Али нека ваша рука буде ту, надохват.</w:t>
      </w:r>
    </w:p>
    <w:p w:rsidR="00000000" w:rsidRDefault="001529C7">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2" w:lineRule="auto"/>
        <w:ind w:firstLine="567"/>
        <w:jc w:val="both"/>
        <w:rPr>
          <w:rFonts w:ascii="Times New Roman" w:hAnsi="Times New Roman" w:cs="Times New Roman"/>
          <w:sz w:val="24"/>
          <w:szCs w:val="24"/>
        </w:rPr>
      </w:pPr>
      <w:r>
        <w:rPr>
          <w:rFonts w:ascii="Times New Roman" w:hAnsi="Times New Roman" w:cs="Times New Roman"/>
          <w:b/>
          <w:bCs/>
        </w:rPr>
        <w:t xml:space="preserve">Помен у школи </w:t>
      </w:r>
      <w:r>
        <w:rPr>
          <w:rFonts w:ascii="Times New Roman" w:hAnsi="Times New Roman" w:cs="Times New Roman"/>
        </w:rPr>
        <w:t>може се организовати, посебно ако ученици из неког разлога не могу да присуствују сахрани. Сећање</w:t>
      </w:r>
      <w:r>
        <w:rPr>
          <w:rFonts w:ascii="Times New Roman" w:hAnsi="Times New Roman" w:cs="Times New Roman"/>
          <w:b/>
          <w:bCs/>
        </w:rPr>
        <w:t xml:space="preserve"> </w:t>
      </w:r>
      <w:r>
        <w:rPr>
          <w:rFonts w:ascii="Times New Roman" w:hAnsi="Times New Roman" w:cs="Times New Roman"/>
        </w:rPr>
        <w:t>на преминулог ученика/наст</w:t>
      </w:r>
      <w:r>
        <w:rPr>
          <w:rFonts w:ascii="Times New Roman" w:hAnsi="Times New Roman" w:cs="Times New Roman"/>
        </w:rPr>
        <w:t>авника/васпитача -кроз неки облик школске церемоније или присећања - може да буде начин да сви ученици буду активно укључени и да осете да су допринели одавању поште умрлом другу, пријатељу/наставнику/ васпитачу.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9" w:lineRule="auto"/>
        <w:ind w:firstLine="567"/>
        <w:jc w:val="both"/>
        <w:rPr>
          <w:rFonts w:ascii="Times New Roman" w:hAnsi="Times New Roman" w:cs="Times New Roman"/>
          <w:sz w:val="24"/>
          <w:szCs w:val="24"/>
        </w:rPr>
      </w:pPr>
      <w:r>
        <w:rPr>
          <w:rFonts w:ascii="Times New Roman" w:hAnsi="Times New Roman" w:cs="Times New Roman"/>
          <w:sz w:val="21"/>
          <w:szCs w:val="21"/>
        </w:rPr>
        <w:t xml:space="preserve">Ове активности могу бити формалне или неформалне, велике или мале, кратке или дуге. Оне могу али и не морају да укључе породицу умрлог, али </w:t>
      </w:r>
      <w:r>
        <w:rPr>
          <w:rFonts w:ascii="Times New Roman" w:hAnsi="Times New Roman" w:cs="Times New Roman"/>
          <w:b/>
          <w:bCs/>
          <w:sz w:val="21"/>
          <w:szCs w:val="21"/>
        </w:rPr>
        <w:t>ОБАВЕЗНО током припреме морају да укључе ученике</w:t>
      </w:r>
      <w:r>
        <w:rPr>
          <w:rFonts w:ascii="Times New Roman" w:hAnsi="Times New Roman" w:cs="Times New Roman"/>
          <w:sz w:val="21"/>
          <w:szCs w:val="21"/>
        </w:rPr>
        <w:t>. Организовање помена помаже ученицима да лакше разумеју окончање жи</w:t>
      </w:r>
      <w:r>
        <w:rPr>
          <w:rFonts w:ascii="Times New Roman" w:hAnsi="Times New Roman" w:cs="Times New Roman"/>
          <w:sz w:val="21"/>
          <w:szCs w:val="21"/>
        </w:rPr>
        <w:t>вота преминулог и доводи до осећања испуњености због присуствовања помену.</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64" style="position:absolute;margin-left:-.25pt;margin-top:54.95pt;width:581.05pt;height:14.2pt;z-index:-25151692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36</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65" type="#_x0000_t75" style="position:absolute;margin-left:-61.95pt;margin-top:42.15pt;width:0;height:0;z-index:-25151590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6" w:name="page73"/>
      <w:bookmarkEnd w:id="36"/>
      <w:r>
        <w:rPr>
          <w:noProof/>
        </w:rPr>
        <w:pict>
          <v:shape id="_x0000_s1166" type="#_x0000_t75" style="position:absolute;margin-left:0;margin-top:0;width:708.65pt;height:95.85pt;z-index:-251514880;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Примери комеморативних активности:</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67" style="position:absolute;z-index:-251513856;mso-position-horizontal-relative:text;mso-position-vertical-relative:text" from="-.1pt,-4.2pt" to="580.95pt,-4.2pt" o:allowincell="f" strokecolor="#e6e6e6" strokeweight="12.5pt"/>
        </w:pict>
      </w:r>
    </w:p>
    <w:p w:rsidR="00000000" w:rsidRDefault="001529C7">
      <w:pPr>
        <w:pStyle w:val="a0"/>
        <w:widowControl w:val="0"/>
        <w:overflowPunct w:val="0"/>
        <w:autoSpaceDE w:val="0"/>
        <w:autoSpaceDN w:val="0"/>
        <w:adjustRightInd w:val="0"/>
        <w:spacing w:after="0" w:line="249" w:lineRule="auto"/>
        <w:ind w:left="560" w:right="3220"/>
        <w:rPr>
          <w:rFonts w:ascii="Times New Roman" w:hAnsi="Times New Roman" w:cs="Times New Roman"/>
          <w:sz w:val="24"/>
          <w:szCs w:val="24"/>
        </w:rPr>
      </w:pPr>
      <w:r>
        <w:rPr>
          <w:rFonts w:ascii="Arial" w:hAnsi="Arial" w:cs="Arial"/>
        </w:rPr>
        <w:t>»</w:t>
      </w:r>
      <w:r>
        <w:rPr>
          <w:rFonts w:ascii="Times New Roman" w:hAnsi="Times New Roman" w:cs="Times New Roman"/>
        </w:rPr>
        <w:t>»Сађење цвећа или дрвета</w:t>
      </w:r>
      <w:r>
        <w:rPr>
          <w:rFonts w:ascii="Arial" w:hAnsi="Arial" w:cs="Arial"/>
        </w:rPr>
        <w:t xml:space="preserve"> »</w:t>
      </w:r>
      <w:r>
        <w:rPr>
          <w:rFonts w:ascii="Times New Roman" w:hAnsi="Times New Roman" w:cs="Times New Roman"/>
        </w:rPr>
        <w:t>»Оснивање фонда за школску стипендију или давање прилога у добротворне сврхе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»Окупљање заинтересованих ученика који могу да раде као меморијална служба и да:</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numPr>
          <w:ilvl w:val="0"/>
          <w:numId w:val="7"/>
        </w:numPr>
        <w:tabs>
          <w:tab w:val="clear" w:pos="720"/>
          <w:tab w:val="num" w:pos="1060"/>
        </w:tabs>
        <w:overflowPunct w:val="0"/>
        <w:autoSpaceDE w:val="0"/>
        <w:autoSpaceDN w:val="0"/>
        <w:adjustRightInd w:val="0"/>
        <w:spacing w:after="0" w:line="240" w:lineRule="auto"/>
        <w:ind w:left="1060" w:hanging="355"/>
        <w:jc w:val="both"/>
        <w:rPr>
          <w:rFonts w:ascii="Arial" w:hAnsi="Arial" w:cs="Arial"/>
        </w:rPr>
      </w:pPr>
      <w:r>
        <w:rPr>
          <w:rFonts w:ascii="Times New Roman" w:hAnsi="Times New Roman" w:cs="Times New Roman"/>
        </w:rPr>
        <w:t xml:space="preserve">сакупљају белешке о преминулом,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7"/>
        </w:numPr>
        <w:tabs>
          <w:tab w:val="clear" w:pos="720"/>
          <w:tab w:val="num" w:pos="1060"/>
        </w:tabs>
        <w:overflowPunct w:val="0"/>
        <w:autoSpaceDE w:val="0"/>
        <w:autoSpaceDN w:val="0"/>
        <w:adjustRightInd w:val="0"/>
        <w:spacing w:after="0" w:line="240" w:lineRule="auto"/>
        <w:ind w:left="1060" w:hanging="355"/>
        <w:jc w:val="both"/>
        <w:rPr>
          <w:rFonts w:ascii="Arial" w:hAnsi="Arial" w:cs="Arial"/>
        </w:rPr>
      </w:pPr>
      <w:r>
        <w:rPr>
          <w:rFonts w:ascii="Times New Roman" w:hAnsi="Times New Roman" w:cs="Times New Roman"/>
        </w:rPr>
        <w:t xml:space="preserve">прикупљају омиљену музику преминулог,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7"/>
        </w:numPr>
        <w:tabs>
          <w:tab w:val="clear" w:pos="720"/>
          <w:tab w:val="num" w:pos="1060"/>
        </w:tabs>
        <w:overflowPunct w:val="0"/>
        <w:autoSpaceDE w:val="0"/>
        <w:autoSpaceDN w:val="0"/>
        <w:adjustRightInd w:val="0"/>
        <w:spacing w:after="0" w:line="249" w:lineRule="auto"/>
        <w:ind w:left="1060" w:hanging="355"/>
        <w:jc w:val="both"/>
        <w:rPr>
          <w:rFonts w:ascii="Arial" w:hAnsi="Arial" w:cs="Arial"/>
        </w:rPr>
      </w:pPr>
      <w:r>
        <w:rPr>
          <w:rFonts w:ascii="Times New Roman" w:hAnsi="Times New Roman" w:cs="Times New Roman"/>
        </w:rPr>
        <w:t>праве колекц</w:t>
      </w:r>
      <w:r>
        <w:rPr>
          <w:rFonts w:ascii="Times New Roman" w:hAnsi="Times New Roman" w:cs="Times New Roman"/>
        </w:rPr>
        <w:t xml:space="preserve">ију успомена које се тичу живота преминулог ученика/наставника/васпитача (фотографије, делови омиљене спортске опреме, књиге коју је волео и сл.). </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 xml:space="preserve">Пре одржавање помена ученике треба обавестити о ономе шта </w:t>
      </w:r>
      <w:r>
        <w:rPr>
          <w:rFonts w:ascii="Times New Roman" w:hAnsi="Times New Roman" w:cs="Times New Roman"/>
        </w:rPr>
        <w:t>ће се дешавати, о могућим емоционалним реакцијама и о томе шта могу рећи сваком члану породице преминулог, ако чланови породице буду присутни. Након помена, треба омо-гућити да се ученици окупе и поразговарају о својим осећањима.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Times New Roman" w:hAnsi="Times New Roman" w:cs="Times New Roman"/>
        </w:rPr>
        <w:t>Током одржавања помена ча</w:t>
      </w:r>
      <w:r>
        <w:rPr>
          <w:rFonts w:ascii="Times New Roman" w:hAnsi="Times New Roman" w:cs="Times New Roman"/>
        </w:rPr>
        <w:t>сови могу да се откажу или помере тако да сви, ученици и наставници, могу да присуствују помену. Ученици који из било ког разлога не присуствују помену треба да буду у школи, на окупу, и то је право време да се са наставником поразговара о неким питањима в</w:t>
      </w:r>
      <w:r>
        <w:rPr>
          <w:rFonts w:ascii="Times New Roman" w:hAnsi="Times New Roman" w:cs="Times New Roman"/>
        </w:rPr>
        <w:t>езаним за живот и смрт. Неке школе из било ког разлога не могу (или не желе) да организују помен овог типа. То је у реду и свака школа треба самостално да одлучи шта је најбоље за њу. Али – то треба-имати на уму – ако је донета одлука да се одржи помен, то</w:t>
      </w:r>
      <w:r>
        <w:rPr>
          <w:rFonts w:ascii="Times New Roman" w:hAnsi="Times New Roman" w:cs="Times New Roman"/>
        </w:rPr>
        <w:t xml:space="preserve"> подразумева да ће се помен одржавати увек када неко од ученика или наставника/васпитача умре.</w:t>
      </w:r>
    </w:p>
    <w:p w:rsidR="00000000" w:rsidRDefault="001529C7">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Times New Roman" w:hAnsi="Times New Roman" w:cs="Times New Roman"/>
        </w:rPr>
        <w:t>Поред организовања помена, постоји још низ поступака који могу да помогну у процесу туговања и допринесу бржем опо-равку школске заједнице. То су: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9" w:lineRule="auto"/>
        <w:ind w:left="560"/>
        <w:rPr>
          <w:rFonts w:ascii="Times New Roman" w:hAnsi="Times New Roman" w:cs="Times New Roman"/>
          <w:sz w:val="24"/>
          <w:szCs w:val="24"/>
        </w:rPr>
      </w:pPr>
      <w:r>
        <w:rPr>
          <w:rFonts w:ascii="Arial" w:hAnsi="Arial" w:cs="Arial"/>
        </w:rPr>
        <w:t>»</w:t>
      </w:r>
      <w:r>
        <w:rPr>
          <w:rFonts w:ascii="Times New Roman" w:hAnsi="Times New Roman" w:cs="Times New Roman"/>
        </w:rPr>
        <w:t>»Постављање</w:t>
      </w:r>
      <w:r>
        <w:rPr>
          <w:rFonts w:ascii="Times New Roman" w:hAnsi="Times New Roman" w:cs="Times New Roman"/>
        </w:rPr>
        <w:t xml:space="preserve"> меморијалне табле на коју се стављају приче, песме, поруке. На табли може да стоји текст: “Сећање на....“</w:t>
      </w:r>
      <w:r>
        <w:rPr>
          <w:rFonts w:ascii="Arial" w:hAnsi="Arial" w:cs="Arial"/>
        </w:rPr>
        <w:t xml:space="preserve"> »</w:t>
      </w:r>
      <w:r>
        <w:rPr>
          <w:rFonts w:ascii="Times New Roman" w:hAnsi="Times New Roman" w:cs="Times New Roman"/>
        </w:rPr>
        <w:t>»Остављање порука, песама, цвећа, свећа или плишаних играчака, и других предмета на за то одређено место</w:t>
      </w:r>
      <w:r>
        <w:rPr>
          <w:rFonts w:ascii="Arial" w:hAnsi="Arial" w:cs="Arial"/>
        </w:rPr>
        <w:t xml:space="preserve"> »</w:t>
      </w:r>
      <w:r>
        <w:rPr>
          <w:rFonts w:ascii="Times New Roman" w:hAnsi="Times New Roman" w:cs="Times New Roman"/>
        </w:rPr>
        <w:t>»Прављење заједничког цртежа, песме или пр</w:t>
      </w:r>
      <w:r>
        <w:rPr>
          <w:rFonts w:ascii="Times New Roman" w:hAnsi="Times New Roman" w:cs="Times New Roman"/>
        </w:rPr>
        <w:t>иче ученика из одељења преминулог.</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168" style="position:absolute;margin-left:-.1pt;margin-top:18.15pt;width:581.05pt;height:14.15pt;z-index:-25151283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37</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69" type="#_x0000_t75" style="position:absolute;margin-left:-637.95pt;margin-top:42.15pt;width:0;height:0;z-index:-25151180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7" w:name="page75"/>
      <w:bookmarkEnd w:id="37"/>
      <w:r>
        <w:rPr>
          <w:noProof/>
        </w:rPr>
        <w:pict>
          <v:shape id="_x0000_s1170" type="#_x0000_t75" style="position:absolute;margin-left:0;margin-top:0;width:708.65pt;height:95.85pt;z-index:-25151078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6" w:lineRule="auto"/>
        <w:ind w:firstLine="567"/>
        <w:jc w:val="both"/>
        <w:rPr>
          <w:rFonts w:ascii="Times New Roman" w:hAnsi="Times New Roman" w:cs="Times New Roman"/>
          <w:sz w:val="24"/>
          <w:szCs w:val="24"/>
        </w:rPr>
      </w:pPr>
      <w:r>
        <w:rPr>
          <w:rFonts w:ascii="Times New Roman" w:hAnsi="Times New Roman" w:cs="Times New Roman"/>
        </w:rPr>
        <w:t>Посебно је деликатна ситуација када ученик или наставник/васпитач изврше самоубиство. У таквим случајевима тре-ба пронаћи праву меру и никако не остављати простор за осуду или глорификовање тог чина.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1" w:lineRule="auto"/>
        <w:ind w:firstLine="567"/>
        <w:jc w:val="both"/>
        <w:rPr>
          <w:rFonts w:ascii="Times New Roman" w:hAnsi="Times New Roman" w:cs="Times New Roman"/>
          <w:sz w:val="24"/>
          <w:szCs w:val="24"/>
        </w:rPr>
      </w:pPr>
      <w:r>
        <w:rPr>
          <w:rFonts w:ascii="Times New Roman" w:hAnsi="Times New Roman" w:cs="Times New Roman"/>
          <w:b/>
          <w:bCs/>
        </w:rPr>
        <w:t xml:space="preserve">Праћење ситуације </w:t>
      </w:r>
      <w:r>
        <w:rPr>
          <w:rFonts w:ascii="Times New Roman" w:hAnsi="Times New Roman" w:cs="Times New Roman"/>
        </w:rPr>
        <w:t>након кризног догађаја од посебног је</w:t>
      </w:r>
      <w:r>
        <w:rPr>
          <w:rFonts w:ascii="Times New Roman" w:hAnsi="Times New Roman" w:cs="Times New Roman"/>
        </w:rPr>
        <w:t xml:space="preserve"> значаја. Препоручује се да се неколико недеља по догађају</w:t>
      </w:r>
      <w:r>
        <w:rPr>
          <w:rFonts w:ascii="Times New Roman" w:hAnsi="Times New Roman" w:cs="Times New Roman"/>
          <w:b/>
          <w:bCs/>
        </w:rPr>
        <w:t xml:space="preserve"> </w:t>
      </w:r>
      <w:r>
        <w:rPr>
          <w:rFonts w:ascii="Times New Roman" w:hAnsi="Times New Roman" w:cs="Times New Roman"/>
        </w:rPr>
        <w:t>одржи састанак особља са Кризним тимом и да се анализира ефикасност школе у превладавању кризног догађаја. То, такође, може да буде прилика да се процени колико је свако појединачно превладао кризн</w:t>
      </w:r>
      <w:r>
        <w:rPr>
          <w:rFonts w:ascii="Times New Roman" w:hAnsi="Times New Roman" w:cs="Times New Roman"/>
        </w:rPr>
        <w:t>у ситуацију. Потребно је упозорити на-ставнике на могуће одложене реакције туге код ученика. Реакције на смрт или несрећу могу се појавити тек после неког вре-мена и то најчешће код особа које показују мало осећања током трајања несреће. У дужем временском</w:t>
      </w:r>
      <w:r>
        <w:rPr>
          <w:rFonts w:ascii="Times New Roman" w:hAnsi="Times New Roman" w:cs="Times New Roman"/>
        </w:rPr>
        <w:t xml:space="preserve"> периоду треба посебну пажњу посветити блиским пријатељима преминулог.</w:t>
      </w:r>
    </w:p>
    <w:p w:rsidR="00000000" w:rsidRDefault="001529C7">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 xml:space="preserve">Такође, препоручује се да Кризни тим после две-три недеље организује састанак са заинтересованим родитељима. Сврха овог састанка је да се родитељима пружи могућност да говоре о својим </w:t>
      </w:r>
      <w:r>
        <w:rPr>
          <w:rFonts w:ascii="Times New Roman" w:hAnsi="Times New Roman" w:cs="Times New Roman"/>
        </w:rPr>
        <w:t>осећањима и да процене колико је школа адекватно реаговала на кризни догађај. Овакви састанци могу да окупе и већи број родитеља. Међутим, када је самоубиство ученика у питању, треба избегавати састанке са већим бројем родитеља. Делотворније је омогућити т</w:t>
      </w:r>
      <w:r>
        <w:rPr>
          <w:rFonts w:ascii="Times New Roman" w:hAnsi="Times New Roman" w:cs="Times New Roman"/>
        </w:rPr>
        <w:t>аквим родитељима ин-дивидуалне разговоре са стручним сарадником или разговор у малим групама.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0" w:lineRule="auto"/>
        <w:ind w:firstLine="567"/>
        <w:jc w:val="both"/>
        <w:rPr>
          <w:rFonts w:ascii="Times New Roman" w:hAnsi="Times New Roman" w:cs="Times New Roman"/>
          <w:sz w:val="24"/>
          <w:szCs w:val="24"/>
        </w:rPr>
      </w:pPr>
      <w:r>
        <w:rPr>
          <w:rFonts w:ascii="Times New Roman" w:hAnsi="Times New Roman" w:cs="Times New Roman"/>
        </w:rPr>
        <w:t>Током времена кризна ситуација у заједници се смирује. Школски живот почиње да тече уобичајеним током. Поред сећања на кризни догађај и прикладног обележавања го</w:t>
      </w:r>
      <w:r>
        <w:rPr>
          <w:rFonts w:ascii="Times New Roman" w:hAnsi="Times New Roman" w:cs="Times New Roman"/>
        </w:rPr>
        <w:t>дишњице кризног догађаја потребно је, понекад, да застанемо и за-питамо се какву вредност има тешко искуство које смо прошли са својим ђацима.</w:t>
      </w:r>
    </w:p>
    <w:p w:rsidR="00000000" w:rsidRDefault="001529C7">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4" w:lineRule="auto"/>
        <w:ind w:firstLine="567"/>
        <w:jc w:val="both"/>
        <w:rPr>
          <w:rFonts w:ascii="Times New Roman" w:hAnsi="Times New Roman" w:cs="Times New Roman"/>
          <w:sz w:val="24"/>
          <w:szCs w:val="24"/>
        </w:rPr>
      </w:pPr>
      <w:r>
        <w:rPr>
          <w:rFonts w:ascii="Times New Roman" w:hAnsi="Times New Roman" w:cs="Times New Roman"/>
        </w:rPr>
        <w:t xml:space="preserve">Јер, </w:t>
      </w:r>
      <w:r>
        <w:rPr>
          <w:rFonts w:ascii="Times New Roman" w:hAnsi="Times New Roman" w:cs="Times New Roman"/>
          <w:i/>
          <w:iCs/>
        </w:rPr>
        <w:t>„када се заиста суочите са својом тугом стижете до драгоценог тренутка разумевања апсолутне вредности жи-</w:t>
      </w:r>
      <w:r>
        <w:rPr>
          <w:rFonts w:ascii="Times New Roman" w:hAnsi="Times New Roman" w:cs="Times New Roman"/>
          <w:i/>
          <w:iCs/>
        </w:rPr>
        <w:t xml:space="preserve">вота једног људског бића. Када заиста разумете смисао једног живота и једне смрти, доћи ћете до смисла људске егзистен-ције и након периода жалости сетићете се онога што сте научили и никада нећете дозволити да појединачни живот буде обезвређен...“ </w:t>
      </w:r>
      <w:r>
        <w:rPr>
          <w:rFonts w:ascii="Times New Roman" w:hAnsi="Times New Roman" w:cs="Times New Roman"/>
          <w:b/>
          <w:bCs/>
          <w:i/>
          <w:iCs/>
        </w:rPr>
        <w:t>(Моли Ф</w:t>
      </w:r>
      <w:r>
        <w:rPr>
          <w:rFonts w:ascii="Times New Roman" w:hAnsi="Times New Roman" w:cs="Times New Roman"/>
          <w:b/>
          <w:bCs/>
          <w:i/>
          <w:iCs/>
        </w:rPr>
        <w:t>имиа)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71" style="position:absolute;margin-left:-.25pt;margin-top:56.25pt;width:581.05pt;height:14.2pt;z-index:-25150976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38</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72" type="#_x0000_t75" style="position:absolute;margin-left:-61.95pt;margin-top:42.15pt;width:0;height:0;z-index:-25150873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bookmarkStart w:id="38" w:name="page77"/>
      <w:bookmarkEnd w:id="38"/>
      <w:r>
        <w:rPr>
          <w:noProof/>
        </w:rPr>
        <w:pict>
          <v:shape id="_x0000_s1173" type="#_x0000_t75" style="position:absolute;margin-left:0;margin-top:0;width:708.65pt;height:95.85pt;z-index:-251507712;mso-position-horizontal-relative:page;mso-position-vertical-relative:page" o:allowincell="f">
            <v:imagedata r:id="rId17" o:title="" chromakey="white"/>
            <w10:wrap anchorx="page" anchory="page"/>
          </v:shape>
        </w:pict>
      </w:r>
      <w:r>
        <w:rPr>
          <w:rFonts w:ascii="Arial" w:hAnsi="Arial" w:cs="Arial"/>
          <w:sz w:val="27"/>
          <w:szCs w:val="27"/>
        </w:rPr>
        <w:t>ПРИЛОЗИ</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23" w:right="11280" w:bottom="566" w:left="1540" w:header="720" w:footer="720" w:gutter="0"/>
          <w:cols w:space="720" w:equalWidth="0">
            <w:col w:w="136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Прилог бр. 1</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74" type="#_x0000_t75" style="position:absolute;margin-left:2.35pt;margin-top:-.3pt;width:577.1pt;height:1pt;z-index:-251506688;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Упутства за наставнике</w:t>
      </w:r>
    </w:p>
    <w:p w:rsidR="00000000" w:rsidRDefault="001529C7">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1.1 Општа упутства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75" style="position:absolute;z-index:-251505664;mso-position-horizontal-relative:text;mso-position-vertical-relative:text" from="-.1pt,-4.2pt" to="580.95pt,-4.2pt" o:allowincell="f" strokecolor="#e6e6e6" strokeweight="12.5pt"/>
        </w:pict>
      </w: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rPr>
        <w:t>После кризног догађаја наставници би требало да се држе неколико начела у контакту са ученицима:</w:t>
      </w:r>
    </w:p>
    <w:p w:rsidR="00000000" w:rsidRDefault="001529C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2" w:lineRule="auto"/>
        <w:ind w:left="720" w:hanging="153"/>
        <w:jc w:val="both"/>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»Бити отворен и поштен, давати конкретна и узрасту примерена објашњења. Нетачна и апстрактна објашњења са</w:t>
      </w:r>
      <w:r>
        <w:rPr>
          <w:rFonts w:ascii="Arial" w:hAnsi="Arial" w:cs="Arial"/>
          <w:sz w:val="21"/>
          <w:szCs w:val="21"/>
        </w:rPr>
        <w:t xml:space="preserve"> </w:t>
      </w:r>
      <w:r>
        <w:rPr>
          <w:rFonts w:ascii="Times New Roman" w:hAnsi="Times New Roman" w:cs="Times New Roman"/>
          <w:sz w:val="21"/>
          <w:szCs w:val="21"/>
        </w:rPr>
        <w:t xml:space="preserve">сврхом „да се деца заштите“, могу изазвати додатне </w:t>
      </w:r>
      <w:r>
        <w:rPr>
          <w:rFonts w:ascii="Times New Roman" w:hAnsi="Times New Roman" w:cs="Times New Roman"/>
          <w:sz w:val="21"/>
          <w:szCs w:val="21"/>
        </w:rPr>
        <w:t>тешкоће. Тако, на пример, смрт не треба млађим ученицима објашњавати изразима као што су „спава“, „отпутовао“, јер то може да пробуди фантазије којих ће се плашити (нпр. могу да се плаше да иду на спавање, да се одвоје од родитеља итд.). Када је реч о само</w:t>
      </w:r>
      <w:r>
        <w:rPr>
          <w:rFonts w:ascii="Times New Roman" w:hAnsi="Times New Roman" w:cs="Times New Roman"/>
          <w:sz w:val="21"/>
          <w:szCs w:val="21"/>
        </w:rPr>
        <w:t>убиству које на посебан начин узнемирава децу, савет наставницима је да избегавају изразе који би могли да се схвате као глорификација или опра-вдавање тог чина. Најбоље је користити изразе попут „несрећан чин“, „непромишљен“, „коначан“</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72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»Дати ученицима в</w:t>
      </w:r>
      <w:r>
        <w:rPr>
          <w:rFonts w:ascii="Times New Roman" w:hAnsi="Times New Roman" w:cs="Times New Roman"/>
        </w:rPr>
        <w:t>ремена да когнитивно овладају догађајем и бити спреман да се о том догађају разговара. При томе</w:t>
      </w:r>
      <w:r>
        <w:rPr>
          <w:rFonts w:ascii="Arial" w:hAnsi="Arial" w:cs="Arial"/>
        </w:rPr>
        <w:t xml:space="preserve"> </w:t>
      </w:r>
      <w:r>
        <w:rPr>
          <w:rFonts w:ascii="Times New Roman" w:hAnsi="Times New Roman" w:cs="Times New Roman"/>
        </w:rPr>
        <w:t>треба ослушкивати потребе ученика и давати само оне информације за које они питају. Примећено је да су овакви разговори лековити: после оваквих разговора учениц</w:t>
      </w:r>
      <w:r>
        <w:rPr>
          <w:rFonts w:ascii="Times New Roman" w:hAnsi="Times New Roman" w:cs="Times New Roman"/>
        </w:rPr>
        <w:t>и се могу вратити нормалном наставном раду, док у противном, ако разговор изостане, ученици могу бити деконцентрисани,узбуђени и немирни</w:t>
      </w:r>
    </w:p>
    <w:p w:rsidR="00000000" w:rsidRDefault="001529C7">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9" w:lineRule="auto"/>
        <w:ind w:left="720" w:hanging="153"/>
        <w:jc w:val="both"/>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»Учинити губитак стварним, што значи да не треба скривати сопствена осећања. Треба омогућити ученицима да учест-</w:t>
      </w:r>
      <w:r>
        <w:rPr>
          <w:rFonts w:ascii="Times New Roman" w:hAnsi="Times New Roman" w:cs="Times New Roman"/>
          <w:sz w:val="21"/>
          <w:szCs w:val="21"/>
        </w:rPr>
        <w:t>вују у ритуалима опраштања, комеморације, погреба и допустити им да неко време у разреду држе предмете који подсећају на умрлог (цртеж, фотографија на његовом месту и сл.). Погреб као церемонија има дубоки људски смисао, који врло често ускраћујемо ученици</w:t>
      </w:r>
      <w:r>
        <w:rPr>
          <w:rFonts w:ascii="Times New Roman" w:hAnsi="Times New Roman" w:cs="Times New Roman"/>
          <w:sz w:val="21"/>
          <w:szCs w:val="21"/>
        </w:rPr>
        <w:t>ма, чиме негирамо њихова осећања, њихову патњу и отежавамо процес туговања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4173" w:h="9978" w:orient="landscape"/>
          <w:pgMar w:top="1423" w:right="1140" w:bottom="566" w:left="1420" w:header="720" w:footer="720" w:gutter="0"/>
          <w:cols w:space="720" w:equalWidth="0">
            <w:col w:w="11620"/>
          </w:cols>
          <w:noEndnote/>
        </w:sectPr>
      </w:pPr>
      <w:r>
        <w:rPr>
          <w:noProof/>
        </w:rPr>
        <w:pict>
          <v:rect id="_x0000_s1176" style="position:absolute;margin-left:-.1pt;margin-top:41.55pt;width:581.05pt;height:14.15pt;z-index:-25150464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39</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77" type="#_x0000_t75" style="position:absolute;margin-left:-637.95pt;margin-top:42.15pt;width:0;height:0;z-index:-25150361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23"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39" w:name="page79"/>
      <w:bookmarkEnd w:id="39"/>
      <w:r>
        <w:rPr>
          <w:noProof/>
        </w:rPr>
        <w:pict>
          <v:shape id="_x0000_s1178" type="#_x0000_t75" style="position:absolute;margin-left:0;margin-top:0;width:708.65pt;height:95.85pt;z-index:-251502592;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 xml:space="preserve">»Јасно рећи ученицима да је сасвим нормално да имају емоционалне реакције на догађај, информисати </w:t>
      </w:r>
      <w:r>
        <w:rPr>
          <w:rFonts w:ascii="Times New Roman" w:hAnsi="Times New Roman" w:cs="Times New Roman"/>
        </w:rPr>
        <w:t>их о уоби-чајеним реакцијама људи на кризне догађаје, о томе да емоције не треба умањивати нити скривати, и да је корисно о њима говорити, иако је то болно</w:t>
      </w:r>
    </w:p>
    <w:p w:rsidR="00000000" w:rsidRDefault="001529C7">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»Наставници могу да предложе ученицима начине на које ће изразити своја тешка и болна осећ</w:t>
      </w:r>
      <w:r>
        <w:rPr>
          <w:rFonts w:ascii="Times New Roman" w:hAnsi="Times New Roman" w:cs="Times New Roman"/>
        </w:rPr>
        <w:t>ања у вези са до-гађајајем. То може бити цртање, писање дневника и сл</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jc w:val="both"/>
        <w:rPr>
          <w:rFonts w:ascii="Times New Roman" w:hAnsi="Times New Roman" w:cs="Times New Roman"/>
          <w:sz w:val="24"/>
          <w:szCs w:val="24"/>
        </w:rPr>
      </w:pPr>
      <w:r>
        <w:rPr>
          <w:rFonts w:ascii="Arial" w:hAnsi="Arial" w:cs="Arial"/>
        </w:rPr>
        <w:t>»</w:t>
      </w:r>
      <w:r>
        <w:rPr>
          <w:rFonts w:ascii="Times New Roman" w:hAnsi="Times New Roman" w:cs="Times New Roman"/>
        </w:rPr>
        <w:t>»Охрабрити их да говоре о својим осећањима са пријатељима, родитељима, да постављају питања, да разреше сопс-твене недоумице, да редовно једу и довољно спавају.</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1.2 Процедура за први</w:t>
      </w:r>
      <w:r>
        <w:rPr>
          <w:rFonts w:ascii="Times New Roman" w:hAnsi="Times New Roman" w:cs="Times New Roman"/>
          <w:b/>
          <w:bCs/>
        </w:rPr>
        <w:t xml:space="preserve"> час</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179" style="position:absolute;z-index:-251501568;mso-position-horizontal-relative:text;mso-position-vertical-relative:text" from="-28.3pt,-4.2pt" to="552.75pt,-4.2pt" o:allowincell="f" strokecolor="#e6e6e6" strokeweight="12.5pt"/>
        </w:pict>
      </w:r>
    </w:p>
    <w:p w:rsidR="00000000" w:rsidRDefault="001529C7">
      <w:pPr>
        <w:pStyle w:val="a0"/>
        <w:widowControl w:val="0"/>
        <w:overflowPunct w:val="0"/>
        <w:autoSpaceDE w:val="0"/>
        <w:autoSpaceDN w:val="0"/>
        <w:adjustRightInd w:val="0"/>
        <w:spacing w:after="0" w:line="249" w:lineRule="auto"/>
        <w:ind w:right="1620"/>
        <w:rPr>
          <w:rFonts w:ascii="Times New Roman" w:hAnsi="Times New Roman" w:cs="Times New Roman"/>
          <w:sz w:val="24"/>
          <w:szCs w:val="24"/>
        </w:rPr>
      </w:pPr>
      <w:r>
        <w:rPr>
          <w:rFonts w:ascii="Arial" w:hAnsi="Arial" w:cs="Arial"/>
        </w:rPr>
        <w:t>»</w:t>
      </w:r>
      <w:r>
        <w:rPr>
          <w:rFonts w:ascii="Times New Roman" w:hAnsi="Times New Roman" w:cs="Times New Roman"/>
        </w:rPr>
        <w:t>»Смирено и без патетике прочитајте обавештење које је припремио Кризни тим</w:t>
      </w:r>
      <w:r>
        <w:rPr>
          <w:rFonts w:ascii="Arial" w:hAnsi="Arial" w:cs="Arial"/>
        </w:rPr>
        <w:t xml:space="preserve"> »</w:t>
      </w:r>
      <w:r>
        <w:rPr>
          <w:rFonts w:ascii="Times New Roman" w:hAnsi="Times New Roman" w:cs="Times New Roman"/>
        </w:rPr>
        <w:t>»Поделите са ученицима сопствена осећања губитка и жалости, признајте да је то велики шок за све</w:t>
      </w:r>
      <w:r>
        <w:rPr>
          <w:rFonts w:ascii="Arial" w:hAnsi="Arial" w:cs="Arial"/>
        </w:rPr>
        <w:t xml:space="preserve"> »</w:t>
      </w:r>
      <w:r>
        <w:rPr>
          <w:rFonts w:ascii="Times New Roman" w:hAnsi="Times New Roman" w:cs="Times New Roman"/>
        </w:rPr>
        <w:t>»Обавестите их о променама у распореду</w:t>
      </w:r>
      <w:r>
        <w:rPr>
          <w:rFonts w:ascii="Arial" w:hAnsi="Arial" w:cs="Arial"/>
        </w:rPr>
        <w:t xml:space="preserve"> »</w:t>
      </w:r>
      <w:r>
        <w:rPr>
          <w:rFonts w:ascii="Times New Roman" w:hAnsi="Times New Roman" w:cs="Times New Roman"/>
        </w:rPr>
        <w:t>»Реците ученицима да ће обавештења</w:t>
      </w:r>
      <w:r>
        <w:rPr>
          <w:rFonts w:ascii="Times New Roman" w:hAnsi="Times New Roman" w:cs="Times New Roman"/>
        </w:rPr>
        <w:t xml:space="preserve"> о комеморацији и сахрани добити накнадно</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right="880"/>
        <w:rPr>
          <w:rFonts w:ascii="Times New Roman" w:hAnsi="Times New Roman" w:cs="Times New Roman"/>
          <w:sz w:val="24"/>
          <w:szCs w:val="24"/>
        </w:rPr>
      </w:pPr>
      <w:r>
        <w:rPr>
          <w:rFonts w:ascii="Arial" w:hAnsi="Arial" w:cs="Arial"/>
        </w:rPr>
        <w:t>»</w:t>
      </w:r>
      <w:r>
        <w:rPr>
          <w:rFonts w:ascii="Times New Roman" w:hAnsi="Times New Roman" w:cs="Times New Roman"/>
        </w:rPr>
        <w:t>»Ученике би требало одвратити од идеје да контактирају породицу покојника и од ње траже информације</w:t>
      </w:r>
      <w:r>
        <w:rPr>
          <w:rFonts w:ascii="Arial" w:hAnsi="Arial" w:cs="Arial"/>
        </w:rPr>
        <w:t xml:space="preserve"> »</w:t>
      </w:r>
      <w:r>
        <w:rPr>
          <w:rFonts w:ascii="Times New Roman" w:hAnsi="Times New Roman" w:cs="Times New Roman"/>
        </w:rPr>
        <w:t>»Очекујте широк распон емоција и охрабрите ученике да поделе своја осећања и мисли са вама и међусобно</w:t>
      </w:r>
      <w:r>
        <w:rPr>
          <w:rFonts w:ascii="Arial" w:hAnsi="Arial" w:cs="Arial"/>
        </w:rPr>
        <w:t xml:space="preserve"> »</w:t>
      </w:r>
      <w:r>
        <w:rPr>
          <w:rFonts w:ascii="Times New Roman" w:hAnsi="Times New Roman" w:cs="Times New Roman"/>
        </w:rPr>
        <w:t>»Узмите</w:t>
      </w:r>
      <w:r>
        <w:rPr>
          <w:rFonts w:ascii="Times New Roman" w:hAnsi="Times New Roman" w:cs="Times New Roman"/>
        </w:rPr>
        <w:t xml:space="preserve"> активну улогу у препознавању и изражавању осећања</w:t>
      </w:r>
      <w:r>
        <w:rPr>
          <w:rFonts w:ascii="Arial" w:hAnsi="Arial" w:cs="Arial"/>
        </w:rPr>
        <w:t xml:space="preserve"> »</w:t>
      </w:r>
      <w:r>
        <w:rPr>
          <w:rFonts w:ascii="Times New Roman" w:hAnsi="Times New Roman" w:cs="Times New Roman"/>
        </w:rPr>
        <w:t>»Одвојите време за сваки разговор који би ученици желели да воде</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»Ако се појаве питања на која не можете да одговорите, запишите их и реците ученицима да ћете прикупити те ин-формације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»Реците ученицима да гласине, које ће можда чути, провере код вас или код чланова Кризног тима. Објасните им да</w:t>
      </w:r>
      <w:r>
        <w:rPr>
          <w:rFonts w:ascii="Arial" w:hAnsi="Arial" w:cs="Arial"/>
        </w:rPr>
        <w:t xml:space="preserve"> </w:t>
      </w:r>
      <w:r>
        <w:rPr>
          <w:rFonts w:ascii="Times New Roman" w:hAnsi="Times New Roman" w:cs="Times New Roman"/>
        </w:rPr>
        <w:t>гласине само повређују породицу и пријатеље преминулог</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»Неки ученици ће можда бити у шоку, док ће други бризнути у плач. Реакције могу бити ра</w:t>
      </w:r>
      <w:r>
        <w:rPr>
          <w:rFonts w:ascii="Times New Roman" w:hAnsi="Times New Roman" w:cs="Times New Roman"/>
        </w:rPr>
        <w:t>зличите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700" w:header="720" w:footer="720" w:gutter="0"/>
          <w:cols w:space="720" w:equalWidth="0">
            <w:col w:w="11060"/>
          </w:cols>
          <w:noEndnote/>
        </w:sectPr>
      </w:pPr>
      <w:r>
        <w:rPr>
          <w:noProof/>
        </w:rPr>
        <w:pict>
          <v:rect id="_x0000_s1180" style="position:absolute;margin-left:-28.25pt;margin-top:19.95pt;width:581.05pt;height:14.15pt;z-index:-251500544;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40</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81" type="#_x0000_t75" style="position:absolute;margin-left:-61.95pt;margin-top:42.15pt;width:0;height:0;z-index:-25149952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0" w:name="page81"/>
      <w:bookmarkEnd w:id="40"/>
      <w:r>
        <w:rPr>
          <w:noProof/>
        </w:rPr>
        <w:pict>
          <v:shape id="_x0000_s1182" type="#_x0000_t75" style="position:absolute;margin-left:0;margin-top:0;width:708.65pt;height:95.85pt;z-index:-251498496;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»Већина реакција је прихватљива и треба их охрабривати. Наставници би, ипак, требало да региструју оне облике</w:t>
      </w:r>
      <w:r>
        <w:rPr>
          <w:rFonts w:ascii="Arial" w:hAnsi="Arial" w:cs="Arial"/>
        </w:rPr>
        <w:t xml:space="preserve"> </w:t>
      </w:r>
      <w:r>
        <w:rPr>
          <w:rFonts w:ascii="Times New Roman" w:hAnsi="Times New Roman" w:cs="Times New Roman"/>
        </w:rPr>
        <w:t>понашања који делују екстремно и необично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»Подстакните их да говоре о својим осећањима и то на следећи начин:</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numPr>
          <w:ilvl w:val="0"/>
          <w:numId w:val="8"/>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Занима ме шта сте прво помислили када сте чули ову вест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8"/>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Како сте се тада осећали и како се осећате сада?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8"/>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Шта вам од овога најтеже пада? </w:t>
      </w:r>
    </w:p>
    <w:p w:rsidR="00000000" w:rsidRDefault="001529C7">
      <w:pPr>
        <w:pStyle w:val="a0"/>
        <w:widowControl w:val="0"/>
        <w:autoSpaceDE w:val="0"/>
        <w:autoSpaceDN w:val="0"/>
        <w:adjustRightInd w:val="0"/>
        <w:spacing w:after="0" w:line="10" w:lineRule="exact"/>
        <w:rPr>
          <w:rFonts w:ascii="Arial" w:hAnsi="Arial" w:cs="Arial"/>
        </w:rPr>
      </w:pPr>
    </w:p>
    <w:p w:rsidR="00000000" w:rsidRDefault="001529C7">
      <w:pPr>
        <w:pStyle w:val="a0"/>
        <w:widowControl w:val="0"/>
        <w:numPr>
          <w:ilvl w:val="0"/>
          <w:numId w:val="8"/>
        </w:numPr>
        <w:tabs>
          <w:tab w:val="clear" w:pos="720"/>
          <w:tab w:val="num" w:pos="500"/>
        </w:tabs>
        <w:overflowPunct w:val="0"/>
        <w:autoSpaceDE w:val="0"/>
        <w:autoSpaceDN w:val="0"/>
        <w:adjustRightInd w:val="0"/>
        <w:spacing w:after="0" w:line="249" w:lineRule="auto"/>
        <w:ind w:left="500" w:hanging="355"/>
        <w:jc w:val="both"/>
        <w:rPr>
          <w:rFonts w:ascii="Arial" w:hAnsi="Arial" w:cs="Arial"/>
        </w:rPr>
      </w:pPr>
      <w:r>
        <w:rPr>
          <w:rFonts w:ascii="Times New Roman" w:hAnsi="Times New Roman" w:cs="Times New Roman"/>
        </w:rPr>
        <w:t>Када нам неко познат изненада умр</w:t>
      </w:r>
      <w:r>
        <w:rPr>
          <w:rFonts w:ascii="Times New Roman" w:hAnsi="Times New Roman" w:cs="Times New Roman"/>
        </w:rPr>
        <w:t xml:space="preserve">е неки људи имају проблема са спавањем, јелом или концентрацијом. То су сасвим нормалне реакције. Ако се оне јаве и код вас, можете да се обратите психологу школе </w:t>
      </w:r>
    </w:p>
    <w:p w:rsidR="00000000" w:rsidRDefault="001529C7">
      <w:pPr>
        <w:pStyle w:val="a0"/>
        <w:widowControl w:val="0"/>
        <w:autoSpaceDE w:val="0"/>
        <w:autoSpaceDN w:val="0"/>
        <w:adjustRightInd w:val="0"/>
        <w:spacing w:after="0" w:line="2" w:lineRule="exact"/>
        <w:rPr>
          <w:rFonts w:ascii="Arial" w:hAnsi="Arial" w:cs="Arial"/>
        </w:rPr>
      </w:pPr>
    </w:p>
    <w:p w:rsidR="00000000" w:rsidRDefault="001529C7">
      <w:pPr>
        <w:pStyle w:val="a0"/>
        <w:widowControl w:val="0"/>
        <w:numPr>
          <w:ilvl w:val="0"/>
          <w:numId w:val="8"/>
        </w:numPr>
        <w:tabs>
          <w:tab w:val="clear" w:pos="720"/>
          <w:tab w:val="num" w:pos="500"/>
        </w:tabs>
        <w:overflowPunct w:val="0"/>
        <w:autoSpaceDE w:val="0"/>
        <w:autoSpaceDN w:val="0"/>
        <w:adjustRightInd w:val="0"/>
        <w:spacing w:after="0" w:line="240" w:lineRule="auto"/>
        <w:ind w:left="500" w:hanging="355"/>
        <w:jc w:val="both"/>
        <w:rPr>
          <w:rFonts w:ascii="Arial" w:hAnsi="Arial" w:cs="Arial"/>
        </w:rPr>
      </w:pPr>
      <w:r>
        <w:rPr>
          <w:rFonts w:ascii="Times New Roman" w:hAnsi="Times New Roman" w:cs="Times New Roman"/>
        </w:rPr>
        <w:t xml:space="preserve">Објасните им колико је важно да пружају подршку једни другима и буду заједно </w:t>
      </w:r>
    </w:p>
    <w:p w:rsidR="00000000" w:rsidRDefault="001529C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ind w:right="4020"/>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»Када вам се то учини прикладним, започните нормалан рад</w:t>
      </w:r>
      <w:r>
        <w:rPr>
          <w:rFonts w:ascii="Arial" w:hAnsi="Arial" w:cs="Arial"/>
          <w:sz w:val="21"/>
          <w:szCs w:val="21"/>
        </w:rPr>
        <w:t xml:space="preserve"> »</w:t>
      </w:r>
      <w:r>
        <w:rPr>
          <w:rFonts w:ascii="Times New Roman" w:hAnsi="Times New Roman" w:cs="Times New Roman"/>
          <w:sz w:val="21"/>
          <w:szCs w:val="21"/>
        </w:rPr>
        <w:t>»Пропитивања градива и евентуална тестирања треба оставити за касније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t>
      </w:r>
      <w:r>
        <w:rPr>
          <w:rFonts w:ascii="Times New Roman" w:hAnsi="Times New Roman" w:cs="Times New Roman"/>
        </w:rPr>
        <w:t>»Наставите редовну наставу али, ако се појави потреба, омогућите даље разговоре о кризном догађају.</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183" style="position:absolute;margin-left:-28.1pt;margin-top:178.3pt;width:581.05pt;height:14.15pt;z-index:-251497472;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41</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84" type="#_x0000_t75" style="position:absolute;margin-left:-637.95pt;margin-top:42.15pt;width:0;height:0;z-index:-251496448;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1" w:name="page83"/>
      <w:bookmarkEnd w:id="41"/>
      <w:r>
        <w:rPr>
          <w:noProof/>
        </w:rPr>
        <w:pict>
          <v:shape id="_x0000_s1185" type="#_x0000_t75" style="position:absolute;margin-left:0;margin-top:0;width:708.65pt;height:95.85pt;z-index:-251495424;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numPr>
          <w:ilvl w:val="1"/>
          <w:numId w:val="9"/>
        </w:numPr>
        <w:tabs>
          <w:tab w:val="clear" w:pos="1440"/>
          <w:tab w:val="num" w:pos="526"/>
        </w:tabs>
        <w:overflowPunct w:val="0"/>
        <w:autoSpaceDE w:val="0"/>
        <w:autoSpaceDN w:val="0"/>
        <w:adjustRightInd w:val="0"/>
        <w:spacing w:after="0" w:line="240" w:lineRule="auto"/>
        <w:ind w:left="526" w:hanging="319"/>
        <w:jc w:val="both"/>
        <w:rPr>
          <w:rFonts w:ascii="Times New Roman" w:hAnsi="Times New Roman" w:cs="Times New Roman"/>
          <w:b/>
          <w:bCs/>
        </w:rPr>
      </w:pPr>
      <w:r>
        <w:rPr>
          <w:rFonts w:ascii="Times New Roman" w:hAnsi="Times New Roman" w:cs="Times New Roman"/>
          <w:b/>
          <w:bCs/>
        </w:rPr>
        <w:t xml:space="preserve">Десет „ДА“ и десет „НЕ“ којих наставник треба да се придржава </w:t>
      </w:r>
    </w:p>
    <w:p w:rsidR="00000000" w:rsidRDefault="001529C7">
      <w:pPr>
        <w:pStyle w:val="a0"/>
        <w:widowControl w:val="0"/>
        <w:autoSpaceDE w:val="0"/>
        <w:autoSpaceDN w:val="0"/>
        <w:adjustRightInd w:val="0"/>
        <w:spacing w:after="0" w:line="200" w:lineRule="exact"/>
        <w:rPr>
          <w:rFonts w:ascii="Times New Roman" w:hAnsi="Times New Roman" w:cs="Times New Roman"/>
          <w:b/>
          <w:bCs/>
        </w:rPr>
      </w:pPr>
    </w:p>
    <w:p w:rsidR="00000000" w:rsidRDefault="001529C7">
      <w:pPr>
        <w:pStyle w:val="a0"/>
        <w:widowControl w:val="0"/>
        <w:autoSpaceDE w:val="0"/>
        <w:autoSpaceDN w:val="0"/>
        <w:adjustRightInd w:val="0"/>
        <w:spacing w:after="0" w:line="309" w:lineRule="exact"/>
        <w:rPr>
          <w:rFonts w:ascii="Times New Roman" w:hAnsi="Times New Roman" w:cs="Times New Roman"/>
          <w:b/>
          <w:bCs/>
        </w:rPr>
      </w:pPr>
    </w:p>
    <w:p w:rsidR="00000000" w:rsidRDefault="001529C7">
      <w:pPr>
        <w:pStyle w:val="a0"/>
        <w:widowControl w:val="0"/>
        <w:numPr>
          <w:ilvl w:val="0"/>
          <w:numId w:val="9"/>
        </w:numPr>
        <w:tabs>
          <w:tab w:val="clear" w:pos="720"/>
          <w:tab w:val="num" w:pos="366"/>
        </w:tabs>
        <w:overflowPunct w:val="0"/>
        <w:autoSpaceDE w:val="0"/>
        <w:autoSpaceDN w:val="0"/>
        <w:adjustRightInd w:val="0"/>
        <w:spacing w:after="0" w:line="240" w:lineRule="auto"/>
        <w:ind w:left="366" w:hanging="366"/>
        <w:jc w:val="both"/>
        <w:rPr>
          <w:rFonts w:ascii="Wingdings" w:hAnsi="Wingdings" w:cs="Wingdings"/>
          <w:b/>
          <w:bCs/>
        </w:rPr>
      </w:pPr>
      <w:r>
        <w:rPr>
          <w:rFonts w:ascii="Times New Roman" w:hAnsi="Times New Roman" w:cs="Times New Roman"/>
        </w:rPr>
        <w:t xml:space="preserve">ДА </w:t>
      </w:r>
    </w:p>
    <w:p w:rsidR="00000000" w:rsidRDefault="001529C7">
      <w:pPr>
        <w:pStyle w:val="a0"/>
        <w:widowControl w:val="0"/>
        <w:autoSpaceDE w:val="0"/>
        <w:autoSpaceDN w:val="0"/>
        <w:adjustRightInd w:val="0"/>
        <w:spacing w:after="0" w:line="275" w:lineRule="exact"/>
        <w:rPr>
          <w:rFonts w:ascii="Wingdings" w:hAnsi="Wingdings" w:cs="Wingdings"/>
          <w:b/>
          <w:bCs/>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50" w:lineRule="auto"/>
        <w:ind w:left="726" w:hanging="366"/>
        <w:jc w:val="both"/>
        <w:rPr>
          <w:rFonts w:ascii="Times New Roman" w:hAnsi="Times New Roman" w:cs="Times New Roman"/>
        </w:rPr>
      </w:pPr>
      <w:r>
        <w:rPr>
          <w:rFonts w:ascii="Times New Roman" w:hAnsi="Times New Roman" w:cs="Times New Roman"/>
        </w:rPr>
        <w:t xml:space="preserve">Слободно, без устручавања, затражите помоћ колега или чланова Кризног тима уколико осећате да Вам је помоћ потребна </w:t>
      </w: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 xml:space="preserve">Ученицима реците истину о догађају - без непотребних детаља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Направите окружење у коме ће се ученици осећати савршено безбедно, за</w:t>
      </w:r>
      <w:r>
        <w:rPr>
          <w:rFonts w:ascii="Times New Roman" w:hAnsi="Times New Roman" w:cs="Times New Roman"/>
        </w:rPr>
        <w:t xml:space="preserve"> питања и разговор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 xml:space="preserve">Искрено одговарајте на питања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 xml:space="preserve">Слушајте и будите емпатични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 xml:space="preserve">Поделите са ђацима своја осећања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 xml:space="preserve">Допустите ученицима да изразе јака осећања, чак и бес и горчину и испољите разумевања за њихова осећања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rPr>
      </w:pPr>
      <w:r>
        <w:rPr>
          <w:rFonts w:ascii="Times New Roman" w:hAnsi="Times New Roman" w:cs="Times New Roman"/>
        </w:rPr>
        <w:t xml:space="preserve">Реците „Не знам“ када је заиста тако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40" w:lineRule="auto"/>
        <w:ind w:left="726" w:hanging="366"/>
        <w:jc w:val="both"/>
        <w:rPr>
          <w:rFonts w:ascii="Times New Roman" w:hAnsi="Times New Roman" w:cs="Times New Roman"/>
          <w:sz w:val="20"/>
          <w:szCs w:val="20"/>
        </w:rPr>
      </w:pPr>
      <w:r>
        <w:rPr>
          <w:rFonts w:ascii="Times New Roman" w:hAnsi="Times New Roman" w:cs="Times New Roman"/>
          <w:sz w:val="20"/>
          <w:szCs w:val="20"/>
        </w:rPr>
        <w:t xml:space="preserve">Организујте активности које ће омогућити ученицима да опипљиво искажу свој бол (нпр. цртање или писање писама) </w:t>
      </w:r>
    </w:p>
    <w:p w:rsidR="00000000" w:rsidRDefault="001529C7">
      <w:pPr>
        <w:pStyle w:val="a0"/>
        <w:widowControl w:val="0"/>
        <w:autoSpaceDE w:val="0"/>
        <w:autoSpaceDN w:val="0"/>
        <w:adjustRightInd w:val="0"/>
        <w:spacing w:after="0" w:line="34" w:lineRule="exact"/>
        <w:rPr>
          <w:rFonts w:ascii="Times New Roman" w:hAnsi="Times New Roman" w:cs="Times New Roman"/>
          <w:sz w:val="20"/>
          <w:szCs w:val="20"/>
        </w:rPr>
      </w:pPr>
    </w:p>
    <w:p w:rsidR="00000000" w:rsidRDefault="001529C7">
      <w:pPr>
        <w:pStyle w:val="a0"/>
        <w:widowControl w:val="0"/>
        <w:numPr>
          <w:ilvl w:val="2"/>
          <w:numId w:val="9"/>
        </w:numPr>
        <w:tabs>
          <w:tab w:val="clear" w:pos="2160"/>
          <w:tab w:val="num" w:pos="726"/>
        </w:tabs>
        <w:overflowPunct w:val="0"/>
        <w:autoSpaceDE w:val="0"/>
        <w:autoSpaceDN w:val="0"/>
        <w:adjustRightInd w:val="0"/>
        <w:spacing w:after="0" w:line="290" w:lineRule="auto"/>
        <w:ind w:left="726" w:hanging="366"/>
        <w:jc w:val="both"/>
        <w:rPr>
          <w:rFonts w:ascii="Times New Roman" w:hAnsi="Times New Roman" w:cs="Times New Roman"/>
        </w:rPr>
      </w:pPr>
      <w:r>
        <w:rPr>
          <w:rFonts w:ascii="Times New Roman" w:hAnsi="Times New Roman" w:cs="Times New Roman"/>
        </w:rPr>
        <w:t>Будите флексибилни у вези са нормалном рутином рада у школи, али се трудите да одржите одређени</w:t>
      </w:r>
      <w:r>
        <w:rPr>
          <w:rFonts w:ascii="Times New Roman" w:hAnsi="Times New Roman" w:cs="Times New Roman"/>
        </w:rPr>
        <w:t xml:space="preserve"> степен уобичајеног стања. </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494" w:header="720" w:footer="720" w:gutter="0"/>
          <w:cols w:space="720" w:equalWidth="0">
            <w:col w:w="11266"/>
          </w:cols>
          <w:noEndnote/>
        </w:sectPr>
      </w:pPr>
      <w:r>
        <w:rPr>
          <w:noProof/>
        </w:rPr>
        <w:pict>
          <v:rect id="_x0000_s1186" style="position:absolute;margin-left:-17.95pt;margin-top:109.5pt;width:581.05pt;height:14.15pt;z-index:-251494400;mso-position-horizontal-relative:text;mso-position-vertical-relative:text" o:allowincell="f" fillcolor="#cbe4f0" stroked="f"/>
        </w:pict>
      </w:r>
      <w:r>
        <w:rPr>
          <w:noProof/>
        </w:rPr>
        <w:pict>
          <v:line id="_x0000_s1187" style="position:absolute;z-index:-251493376;mso-position-horizontal-relative:text;mso-position-vertical-relative:text" from="-17.95pt,-218.6pt" to="563.1pt,-218.6pt" o:allowincell="f" strokecolor="#e6e6e6" strokeweight="12.5pt"/>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42</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88" type="#_x0000_t75" style="position:absolute;margin-left:-61.95pt;margin-top:42.15pt;width:0;height:0;z-index:-25149235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2" w:name="page85"/>
      <w:bookmarkEnd w:id="42"/>
      <w:r>
        <w:rPr>
          <w:noProof/>
        </w:rPr>
        <w:pict>
          <v:shape id="_x0000_s1189" type="#_x0000_t75" style="position:absolute;margin-left:0;margin-top:0;width:708.65pt;height:95.85pt;z-index:-251491328;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numPr>
          <w:ilvl w:val="0"/>
          <w:numId w:val="10"/>
        </w:numPr>
        <w:tabs>
          <w:tab w:val="clear" w:pos="720"/>
          <w:tab w:val="num" w:pos="363"/>
        </w:tabs>
        <w:overflowPunct w:val="0"/>
        <w:autoSpaceDE w:val="0"/>
        <w:autoSpaceDN w:val="0"/>
        <w:adjustRightInd w:val="0"/>
        <w:spacing w:after="0" w:line="240" w:lineRule="auto"/>
        <w:ind w:left="363" w:hanging="363"/>
        <w:jc w:val="both"/>
        <w:rPr>
          <w:rFonts w:ascii="Wingdings" w:hAnsi="Wingdings" w:cs="Wingdings"/>
          <w:b/>
          <w:bCs/>
        </w:rPr>
      </w:pPr>
      <w:r>
        <w:rPr>
          <w:rFonts w:ascii="Times New Roman" w:hAnsi="Times New Roman" w:cs="Times New Roman"/>
        </w:rPr>
        <w:t xml:space="preserve">НЕ </w:t>
      </w:r>
    </w:p>
    <w:p w:rsidR="00000000" w:rsidRDefault="001529C7">
      <w:pPr>
        <w:pStyle w:val="a0"/>
        <w:widowControl w:val="0"/>
        <w:autoSpaceDE w:val="0"/>
        <w:autoSpaceDN w:val="0"/>
        <w:adjustRightInd w:val="0"/>
        <w:spacing w:after="0" w:line="263" w:lineRule="exact"/>
        <w:rPr>
          <w:rFonts w:ascii="Wingdings" w:hAnsi="Wingdings" w:cs="Wingdings"/>
          <w:b/>
          <w:bCs/>
        </w:rPr>
      </w:pP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40" w:lineRule="auto"/>
        <w:ind w:left="703" w:hanging="355"/>
        <w:jc w:val="both"/>
        <w:rPr>
          <w:rFonts w:ascii="Times New Roman" w:hAnsi="Times New Roman" w:cs="Times New Roman"/>
          <w:sz w:val="24"/>
          <w:szCs w:val="24"/>
        </w:rPr>
      </w:pPr>
      <w:r>
        <w:rPr>
          <w:rFonts w:ascii="Times New Roman" w:hAnsi="Times New Roman" w:cs="Times New Roman"/>
        </w:rPr>
        <w:t xml:space="preserve">Немојте истог тренутка „уништити“ све доказе о присуству преминулог ученика или наставника/васпитача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39" w:lineRule="auto"/>
        <w:ind w:left="703" w:hanging="355"/>
        <w:jc w:val="both"/>
        <w:rPr>
          <w:rFonts w:ascii="Times New Roman" w:hAnsi="Times New Roman" w:cs="Times New Roman"/>
          <w:sz w:val="24"/>
          <w:szCs w:val="24"/>
        </w:rPr>
      </w:pPr>
      <w:r>
        <w:rPr>
          <w:rFonts w:ascii="Times New Roman" w:hAnsi="Times New Roman" w:cs="Times New Roman"/>
        </w:rPr>
        <w:t xml:space="preserve">Немојте се бавити гласинама или спекулацијама – бавите се само чињеницама. За одбрану од гласина и питања у вези са околностима смрти, можете користити неке од ових реченица: </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1283" w:right="3240"/>
        <w:rPr>
          <w:rFonts w:ascii="Times New Roman" w:hAnsi="Times New Roman" w:cs="Times New Roman"/>
          <w:sz w:val="24"/>
          <w:szCs w:val="24"/>
        </w:rPr>
      </w:pPr>
      <w:r>
        <w:rPr>
          <w:rFonts w:ascii="Times New Roman" w:hAnsi="Times New Roman" w:cs="Times New Roman"/>
        </w:rPr>
        <w:t>„Могу да говорим само о информацијама које сам добио/ла од школе“ „Није наш по</w:t>
      </w:r>
      <w:r>
        <w:rPr>
          <w:rFonts w:ascii="Times New Roman" w:hAnsi="Times New Roman" w:cs="Times New Roman"/>
        </w:rPr>
        <w:t xml:space="preserve">сао да одлучимо или кажемо да ли су те гласине истините“ „Хајде да причамо о томе како се осећамо“ </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29" w:lineRule="auto"/>
        <w:ind w:left="703" w:hanging="355"/>
        <w:jc w:val="both"/>
        <w:rPr>
          <w:rFonts w:ascii="Times New Roman" w:hAnsi="Times New Roman" w:cs="Times New Roman"/>
          <w:sz w:val="24"/>
          <w:szCs w:val="24"/>
        </w:rPr>
      </w:pPr>
      <w:r>
        <w:rPr>
          <w:rFonts w:ascii="Times New Roman" w:hAnsi="Times New Roman" w:cs="Times New Roman"/>
        </w:rPr>
        <w:t xml:space="preserve">Не користите филозофске или сентименталне примедбе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29" w:lineRule="auto"/>
        <w:ind w:left="703" w:hanging="355"/>
        <w:jc w:val="both"/>
        <w:rPr>
          <w:rFonts w:ascii="Times New Roman" w:hAnsi="Times New Roman" w:cs="Times New Roman"/>
          <w:sz w:val="24"/>
          <w:szCs w:val="24"/>
        </w:rPr>
      </w:pPr>
      <w:r>
        <w:rPr>
          <w:rFonts w:ascii="Times New Roman" w:hAnsi="Times New Roman" w:cs="Times New Roman"/>
        </w:rPr>
        <w:t xml:space="preserve">Не присиљавајте дете да учествује у разговору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29" w:lineRule="auto"/>
        <w:ind w:left="703" w:hanging="355"/>
        <w:jc w:val="both"/>
        <w:rPr>
          <w:rFonts w:ascii="Times New Roman" w:hAnsi="Times New Roman" w:cs="Times New Roman"/>
          <w:sz w:val="24"/>
          <w:szCs w:val="24"/>
        </w:rPr>
      </w:pPr>
      <w:r>
        <w:rPr>
          <w:rFonts w:ascii="Times New Roman" w:hAnsi="Times New Roman" w:cs="Times New Roman"/>
        </w:rPr>
        <w:t>Не судите, не држите предавања, не моралишит</w:t>
      </w:r>
      <w:r>
        <w:rPr>
          <w:rFonts w:ascii="Times New Roman" w:hAnsi="Times New Roman" w:cs="Times New Roman"/>
        </w:rPr>
        <w:t xml:space="preserve">е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29" w:lineRule="auto"/>
        <w:ind w:left="703" w:hanging="355"/>
        <w:jc w:val="both"/>
        <w:rPr>
          <w:rFonts w:ascii="Times New Roman" w:hAnsi="Times New Roman" w:cs="Times New Roman"/>
          <w:sz w:val="24"/>
          <w:szCs w:val="24"/>
        </w:rPr>
      </w:pPr>
      <w:r>
        <w:rPr>
          <w:rFonts w:ascii="Times New Roman" w:hAnsi="Times New Roman" w:cs="Times New Roman"/>
        </w:rPr>
        <w:t xml:space="preserve">Не повезујте патњу и смрт са кривицом, казном или грехом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43" w:lineRule="auto"/>
        <w:ind w:left="703" w:hanging="355"/>
        <w:jc w:val="both"/>
        <w:rPr>
          <w:rFonts w:ascii="Times New Roman" w:hAnsi="Times New Roman" w:cs="Times New Roman"/>
          <w:sz w:val="24"/>
          <w:szCs w:val="24"/>
        </w:rPr>
      </w:pPr>
      <w:r>
        <w:rPr>
          <w:rFonts w:ascii="Times New Roman" w:hAnsi="Times New Roman" w:cs="Times New Roman"/>
        </w:rPr>
        <w:t>Не очекујте „одрасле“ реакције од адолесцената или деце. Њихове реакције на бол могу, понекад, да укључе и шалу и смејуљење. Ако се то догоди, немојте прекоревати такве ученике. Довољно ј</w:t>
      </w:r>
      <w:r>
        <w:rPr>
          <w:rFonts w:ascii="Times New Roman" w:hAnsi="Times New Roman" w:cs="Times New Roman"/>
        </w:rPr>
        <w:t xml:space="preserve">е (и корисно) да кажете: “По-стоје различити начини да се искаже бол“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29" w:lineRule="auto"/>
        <w:ind w:left="703" w:hanging="355"/>
        <w:jc w:val="both"/>
        <w:rPr>
          <w:rFonts w:ascii="Times New Roman" w:hAnsi="Times New Roman" w:cs="Times New Roman"/>
          <w:sz w:val="24"/>
          <w:szCs w:val="24"/>
        </w:rPr>
      </w:pPr>
      <w:r>
        <w:rPr>
          <w:rFonts w:ascii="Times New Roman" w:hAnsi="Times New Roman" w:cs="Times New Roman"/>
        </w:rPr>
        <w:t xml:space="preserve">Не исмејавајте и не потцењујте било које питање, идеју или изражавање осећања од стране ђака </w:t>
      </w: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39" w:lineRule="auto"/>
        <w:ind w:left="703" w:hanging="355"/>
        <w:jc w:val="both"/>
        <w:rPr>
          <w:rFonts w:ascii="Times New Roman" w:hAnsi="Times New Roman" w:cs="Times New Roman"/>
          <w:sz w:val="24"/>
          <w:szCs w:val="24"/>
        </w:rPr>
      </w:pPr>
      <w:r>
        <w:rPr>
          <w:rFonts w:ascii="Times New Roman" w:hAnsi="Times New Roman" w:cs="Times New Roman"/>
        </w:rPr>
        <w:t>Немојте рећи: “Знам како се осећаш“</w:t>
      </w:r>
      <w:r>
        <w:rPr>
          <w:rFonts w:ascii="Times New Roman" w:hAnsi="Times New Roman" w:cs="Times New Roman"/>
        </w:rPr>
        <w:t xml:space="preserve"> већ им дајте до знања како се ви осећате и будите у додиру са оним како се они осећају </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numPr>
          <w:ilvl w:val="1"/>
          <w:numId w:val="10"/>
        </w:numPr>
        <w:tabs>
          <w:tab w:val="clear" w:pos="1440"/>
          <w:tab w:val="num" w:pos="703"/>
        </w:tabs>
        <w:overflowPunct w:val="0"/>
        <w:autoSpaceDE w:val="0"/>
        <w:autoSpaceDN w:val="0"/>
        <w:adjustRightInd w:val="0"/>
        <w:spacing w:after="0" w:line="269" w:lineRule="auto"/>
        <w:ind w:left="703" w:hanging="355"/>
        <w:jc w:val="both"/>
        <w:rPr>
          <w:rFonts w:ascii="Times New Roman" w:hAnsi="Times New Roman" w:cs="Times New Roman"/>
          <w:sz w:val="24"/>
          <w:szCs w:val="24"/>
        </w:rPr>
      </w:pPr>
      <w:r>
        <w:rPr>
          <w:rFonts w:ascii="Times New Roman" w:hAnsi="Times New Roman" w:cs="Times New Roman"/>
        </w:rPr>
        <w:t xml:space="preserve">Не инсистирајте на „редовном раду“ код ђака који су у жалости, али, у исто време, не дозволите да час буде пот-пуно неструктурисан. </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777" w:header="720" w:footer="720" w:gutter="0"/>
          <w:cols w:space="720" w:equalWidth="0">
            <w:col w:w="11263"/>
          </w:cols>
          <w:noEndnote/>
        </w:sectPr>
      </w:pPr>
      <w:r>
        <w:rPr>
          <w:noProof/>
        </w:rPr>
        <w:pict>
          <v:rect id="_x0000_s1190" style="position:absolute;margin-left:-17.95pt;margin-top:68.95pt;width:581.05pt;height:14.15pt;z-index:-251490304;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43</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91" type="#_x0000_t75" style="position:absolute;margin-left:-637.95pt;margin-top:42.15pt;width:0;height:0;z-index:-251489280;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3" w:name="page87"/>
      <w:bookmarkEnd w:id="43"/>
      <w:r>
        <w:rPr>
          <w:noProof/>
        </w:rPr>
        <w:pict>
          <v:shape id="_x0000_s1192" type="#_x0000_t75" style="position:absolute;margin-left:0;margin-top:0;width:708.65pt;height:95.85pt;z-index:-251488256;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Прилог бр. 2</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93" type="#_x0000_t75" style="position:absolute;margin-left:2.2pt;margin-top:-.3pt;width:577.1pt;height:1pt;z-index:-251487232;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Саопштење које може да се прочита ученицима (два примера)</w:t>
      </w:r>
    </w:p>
    <w:p w:rsidR="00000000" w:rsidRDefault="001529C7">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Први пример</w:t>
      </w:r>
    </w:p>
    <w:p w:rsidR="00000000" w:rsidRDefault="001529C7">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Данас ћемо поделити са вама јако тужну вест. ___________(име) који је био нови ђак наше школе и похађао ________(раз-ред, одељење) данас се онесвестио испред кабинета за ликовно. Позвали смо хитну помоћ и много наставника је покушало да помогне да ______(и</w:t>
      </w:r>
      <w:r>
        <w:rPr>
          <w:rFonts w:ascii="Times New Roman" w:hAnsi="Times New Roman" w:cs="Times New Roman"/>
        </w:rPr>
        <w:t>ме) што пре стигне у болницу где су дошли и његови родитељи.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Очигледно нешто није било у реду са радом његовог срца и, мада су доктори из Хитне помоћи покушали да му помогну, нису могли да спрече да његово срце престане са радом. Оно је отказало и _______</w:t>
      </w:r>
      <w:r>
        <w:rPr>
          <w:rFonts w:ascii="Times New Roman" w:hAnsi="Times New Roman" w:cs="Times New Roman"/>
        </w:rPr>
        <w:t>______(име) је преминуо. То није ничија греш-ка и изгледа да нико од нас није могао ништа да уради како би му помогао.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Веома је тужно када се тако нешто деси детету. Када умре неко кога познајемо, људи се често осећају повређени, уплашени, тужни и понекад</w:t>
      </w:r>
      <w:r>
        <w:rPr>
          <w:rFonts w:ascii="Times New Roman" w:hAnsi="Times New Roman" w:cs="Times New Roman"/>
        </w:rPr>
        <w:t xml:space="preserve"> љути.Можемо да разговарамо о својим осећањима и питањима овде у школи и код куће.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Родитељи __________(име) су нас замолили да вам пренесемо следећу информацију. __________(име) је волео да буде у школи и имао је овде пуно пријатеља. Породица ће организов</w:t>
      </w:r>
      <w:r>
        <w:rPr>
          <w:rFonts w:ascii="Times New Roman" w:hAnsi="Times New Roman" w:cs="Times New Roman"/>
        </w:rPr>
        <w:t>ати сахрану и обавестиће нас када ће то бити.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0" w:lineRule="auto"/>
        <w:ind w:firstLine="567"/>
        <w:jc w:val="both"/>
        <w:rPr>
          <w:rFonts w:ascii="Times New Roman" w:hAnsi="Times New Roman" w:cs="Times New Roman"/>
          <w:sz w:val="24"/>
          <w:szCs w:val="24"/>
        </w:rPr>
      </w:pPr>
      <w:r>
        <w:rPr>
          <w:rFonts w:ascii="Times New Roman" w:hAnsi="Times New Roman" w:cs="Times New Roman"/>
        </w:rPr>
        <w:t xml:space="preserve">Десио се јако тужан догађај једном од ваших другова који је многима од вас био пријатељ. Замолио сам ваше наставнике да поразговарају са вама о овом трагичном догађају и да вас обавесте да ћемо ми све учинити </w:t>
      </w:r>
      <w:r>
        <w:rPr>
          <w:rFonts w:ascii="Times New Roman" w:hAnsi="Times New Roman" w:cs="Times New Roman"/>
        </w:rPr>
        <w:t>како би вам помогли у овим тешким тренуцима.</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194" style="position:absolute;margin-left:-.25pt;margin-top:63.95pt;width:581.05pt;height:14.15pt;z-index:-25148620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44</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95" type="#_x0000_t75" style="position:absolute;margin-left:-61.95pt;margin-top:42.15pt;width:0;height:0;z-index:-25148518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4" w:name="page89"/>
      <w:bookmarkEnd w:id="44"/>
      <w:r>
        <w:rPr>
          <w:noProof/>
        </w:rPr>
        <w:pict>
          <v:shape id="_x0000_s1196" type="#_x0000_t75" style="position:absolute;margin-left:0;margin-top:0;width:708.65pt;height:95.85pt;z-index:-251484160;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Други пример</w:t>
      </w:r>
    </w:p>
    <w:p w:rsidR="00000000" w:rsidRDefault="001529C7">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560" w:right="6400"/>
        <w:rPr>
          <w:rFonts w:ascii="Times New Roman" w:hAnsi="Times New Roman" w:cs="Times New Roman"/>
          <w:sz w:val="24"/>
          <w:szCs w:val="24"/>
        </w:rPr>
      </w:pPr>
      <w:r>
        <w:rPr>
          <w:rFonts w:ascii="Times New Roman" w:hAnsi="Times New Roman" w:cs="Times New Roman"/>
        </w:rPr>
        <w:t>Молимо ученике за пажњу Данас морам да вам саопштим нешто веома тужно.</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Times New Roman" w:hAnsi="Times New Roman" w:cs="Times New Roman"/>
        </w:rPr>
        <w:t>Прошле вечери _____________(име), један од наших ученика__________(разред, одељење) је изненадно умро. Тренут-но располажемо следећом информацијом ______________ (</w:t>
      </w:r>
      <w:r>
        <w:rPr>
          <w:rFonts w:ascii="Times New Roman" w:hAnsi="Times New Roman" w:cs="Times New Roman"/>
          <w:b/>
          <w:bCs/>
          <w:u w:val="single"/>
        </w:rPr>
        <w:t>проверите чињенице пре него што их саопштите</w:t>
      </w:r>
      <w:r>
        <w:rPr>
          <w:rFonts w:ascii="Times New Roman" w:hAnsi="Times New Roman" w:cs="Times New Roman"/>
        </w:rPr>
        <w:t>). Овог јутра на-ставници школе су се састали и н</w:t>
      </w:r>
      <w:r>
        <w:rPr>
          <w:rFonts w:ascii="Times New Roman" w:hAnsi="Times New Roman" w:cs="Times New Roman"/>
        </w:rPr>
        <w:t>аправили план, који ће свима нама помоћи да се изборимо са овим тужним и узнемирујућим догађајем. Дата су нам и нека упутства везана за данашње активности у одељењу. Осим тога, за сваког од вас који би желео да насамо поприча са неким, на располагању је шк</w:t>
      </w:r>
      <w:r>
        <w:rPr>
          <w:rFonts w:ascii="Times New Roman" w:hAnsi="Times New Roman" w:cs="Times New Roman"/>
        </w:rPr>
        <w:t>олски психолог кога сви добро познајете. Редовно ћемо вас обавештавати о новим информацијама, а то подразумева и време и место одржавања сахране.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197" style="position:absolute;margin-left:-.1pt;margin-top:201.8pt;width:581.05pt;height:14.15pt;z-index:-25148313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45</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98" type="#_x0000_t75" style="position:absolute;margin-left:-637.95pt;margin-top:42.15pt;width:0;height:0;z-index:-25148211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5" w:name="page91"/>
      <w:bookmarkEnd w:id="45"/>
      <w:r>
        <w:rPr>
          <w:noProof/>
        </w:rPr>
        <w:pict>
          <v:shape id="_x0000_s1199" type="#_x0000_t75" style="position:absolute;margin-left:0;margin-top:0;width:708.65pt;height:95.85pt;z-index:-251481088;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Прилог бр. 3</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00" type="#_x0000_t75" style="position:absolute;margin-left:2.2pt;margin-top:-.3pt;width:577.1pt;height:1pt;z-index:-251480064;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Обавештење које може да се упути родитељима других ученика (два примера)</w:t>
      </w:r>
    </w:p>
    <w:p w:rsidR="00000000" w:rsidRDefault="001529C7">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Први пример</w:t>
      </w:r>
    </w:p>
    <w:p w:rsidR="00000000" w:rsidRDefault="001529C7">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560"/>
        <w:rPr>
          <w:rFonts w:ascii="Times New Roman" w:hAnsi="Times New Roman" w:cs="Times New Roman"/>
          <w:sz w:val="24"/>
          <w:szCs w:val="24"/>
        </w:rPr>
      </w:pPr>
      <w:r>
        <w:rPr>
          <w:rFonts w:ascii="Times New Roman" w:hAnsi="Times New Roman" w:cs="Times New Roman"/>
        </w:rPr>
        <w:t>Поштовани родитељи/старатељи, Данас је веома тужан дан у О.Ш._________. Обавештени смо да је ___________ученик _________(разред и одељење)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Times New Roman" w:hAnsi="Times New Roman" w:cs="Times New Roman"/>
        </w:rPr>
        <w:t>наше школе преминуо јуче увеч</w:t>
      </w:r>
      <w:r>
        <w:rPr>
          <w:rFonts w:ascii="Times New Roman" w:hAnsi="Times New Roman" w:cs="Times New Roman"/>
        </w:rPr>
        <w:t>е после дуге борбе са канцером. __________(име) је био одличан ученик и председник одељења. Његова храброст и снага духа дирнули су све који су га познавали. Веома ће нам недостајати.Наше искрено са-учешће изјављено je породици.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Смрт ___________(име) веома је потресла многе ученике и наставнике. Наша стручна служба стоји на располагању свима којима је помоћ потребна. Ако желите да ваше дете поприча са нашим психологом , молимо вас да контактирате шко-лу.</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За сада не поседујемо инф</w:t>
      </w:r>
      <w:r>
        <w:rPr>
          <w:rFonts w:ascii="Times New Roman" w:hAnsi="Times New Roman" w:cs="Times New Roman"/>
        </w:rPr>
        <w:t>ормације у вези са сахраном. Ваше дете ће можда желети да присуствује овом чину. Иако ће деца бити у пратњи наставника, препоручујемо да и ви будете поред свог детета.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0" w:lineRule="auto"/>
        <w:ind w:left="560" w:right="8300"/>
        <w:rPr>
          <w:rFonts w:ascii="Times New Roman" w:hAnsi="Times New Roman" w:cs="Times New Roman"/>
          <w:sz w:val="24"/>
          <w:szCs w:val="24"/>
        </w:rPr>
      </w:pPr>
      <w:r>
        <w:rPr>
          <w:rFonts w:ascii="Times New Roman" w:hAnsi="Times New Roman" w:cs="Times New Roman"/>
        </w:rPr>
        <w:t>Искрено ваш, Директор О.Ш ____________</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201" style="position:absolute;margin-left:-.25pt;margin-top:76.05pt;width:581.05pt;height:14.2pt;z-index:-25147904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46</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202" type="#_x0000_t75" style="position:absolute;margin-left:-61.95pt;margin-top:42.15pt;width:0;height:0;z-index:-25147801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6" w:name="page93"/>
      <w:bookmarkEnd w:id="46"/>
      <w:r>
        <w:rPr>
          <w:noProof/>
        </w:rPr>
        <w:pict>
          <v:shape id="_x0000_s1203" type="#_x0000_t75" style="position:absolute;margin-left:0;margin-top:0;width:708.65pt;height:95.85pt;z-index:-251476992;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Други пример</w:t>
      </w:r>
    </w:p>
    <w:p w:rsidR="00000000" w:rsidRDefault="001529C7">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560"/>
        <w:rPr>
          <w:rFonts w:ascii="Times New Roman" w:hAnsi="Times New Roman" w:cs="Times New Roman"/>
          <w:sz w:val="24"/>
          <w:szCs w:val="24"/>
        </w:rPr>
      </w:pPr>
      <w:r>
        <w:rPr>
          <w:rFonts w:ascii="Times New Roman" w:hAnsi="Times New Roman" w:cs="Times New Roman"/>
        </w:rPr>
        <w:t>Поштовани родитељи/старатељи, Као што знате, наша школа је у жалости због трагичне несреће на језеру, која се десила током викенда. Трагедија ових</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Times New Roman" w:hAnsi="Times New Roman" w:cs="Times New Roman"/>
        </w:rPr>
        <w:t>размера утиче на велики број људи. У недељу поподне, Тим за кризне интервенције наше школе окупио се у школи да понуди помоћ породицама и ученицима. Наша стручна служба (психолог, педагог) вам je на располагању. Уколико процените да је вашем сину/ћерки пот</w:t>
      </w:r>
      <w:r>
        <w:rPr>
          <w:rFonts w:ascii="Times New Roman" w:hAnsi="Times New Roman" w:cs="Times New Roman"/>
        </w:rPr>
        <w:t>ребна додатна помоћ и подршка, можете је потражити у школи.</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Знамо да ће наредни дани сигурно бити тешки за све. Наставићемо да се међусобно подржавамо и помажемо, док пролазимо кроз процес туговања.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0" w:lineRule="auto"/>
        <w:ind w:left="560" w:right="1240"/>
        <w:rPr>
          <w:rFonts w:ascii="Times New Roman" w:hAnsi="Times New Roman" w:cs="Times New Roman"/>
          <w:sz w:val="24"/>
          <w:szCs w:val="24"/>
        </w:rPr>
      </w:pPr>
      <w:r>
        <w:rPr>
          <w:rFonts w:ascii="Times New Roman" w:hAnsi="Times New Roman" w:cs="Times New Roman"/>
        </w:rPr>
        <w:t>Молимо Вас да се не устручавате да нас позовете уколико</w:t>
      </w:r>
      <w:r>
        <w:rPr>
          <w:rFonts w:ascii="Times New Roman" w:hAnsi="Times New Roman" w:cs="Times New Roman"/>
        </w:rPr>
        <w:t xml:space="preserve"> можемо да Вам помогнемо на било који начин. Искрено, Директор _______________(име школе)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420" w:header="720" w:footer="720" w:gutter="0"/>
          <w:cols w:space="720" w:equalWidth="0">
            <w:col w:w="11620"/>
          </w:cols>
          <w:noEndnote/>
        </w:sectPr>
      </w:pPr>
      <w:r>
        <w:rPr>
          <w:noProof/>
        </w:rPr>
        <w:pict>
          <v:rect id="_x0000_s1204" style="position:absolute;margin-left:-.1pt;margin-top:187.85pt;width:581.05pt;height:14.2pt;z-index:-25147596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47</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205" type="#_x0000_t75" style="position:absolute;margin-left:-637.95pt;margin-top:42.15pt;width:0;height:0;z-index:-25147494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7" w:name="page95"/>
      <w:bookmarkEnd w:id="47"/>
      <w:r>
        <w:rPr>
          <w:noProof/>
        </w:rPr>
        <w:pict>
          <v:shape id="_x0000_s1206" type="#_x0000_t75" style="position:absolute;margin-left:0;margin-top:0;width:708.65pt;height:95.85pt;z-index:-251473920;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Прилог бр. 4</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07" type="#_x0000_t75" style="position:absolute;margin-left:2.2pt;margin-top:-.3pt;width:577.1pt;height:1pt;z-index:-251472896;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Правила за контакт са медијима</w:t>
      </w:r>
    </w:p>
    <w:p w:rsidR="00000000" w:rsidRDefault="001529C7">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rPr>
        <w:t>Суочавање са медијима може да представља један од најтежих аспеката руковођења кризом. По правилу, медији су увек веома заинтересовани за кризне догађаје у школама и често о њима пишу на сензационалистички начин. Због тога директори имају двоструку одговор</w:t>
      </w:r>
      <w:r>
        <w:rPr>
          <w:rFonts w:ascii="Times New Roman" w:hAnsi="Times New Roman" w:cs="Times New Roman"/>
        </w:rPr>
        <w:t>ност: да заштите особље и ученике и да одговоре на забринутост шире заједнице. Да би комуникација са медијима била коректна и у функцији смиривања кризе, потребно је да се Кризни тим, на челу са директо-ром, придржава неколико правила.</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rPr>
        <w:t xml:space="preserve">За комуникацију са </w:t>
      </w:r>
      <w:r>
        <w:rPr>
          <w:rFonts w:ascii="Times New Roman" w:hAnsi="Times New Roman" w:cs="Times New Roman"/>
        </w:rPr>
        <w:t>медијима је одговоран директор образовно - васпитне установе.</w:t>
      </w:r>
    </w:p>
    <w:p w:rsidR="00000000" w:rsidRDefault="001529C7">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rPr>
        <w:t>Правила сарадње са медијима су следећа:</w:t>
      </w:r>
    </w:p>
    <w:p w:rsidR="00000000" w:rsidRDefault="001529C7">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line id="_x0000_s1208" style="position:absolute;z-index:-251471872;mso-position-horizontal-relative:text;mso-position-vertical-relative:text" from="-.3pt,-4.2pt" to="580.75pt,-4.2pt" o:allowincell="f" strokecolor="#e6e6e6" strokeweight="12.5pt"/>
        </w:pict>
      </w:r>
    </w:p>
    <w:p w:rsidR="00000000" w:rsidRDefault="001529C7">
      <w:pPr>
        <w:pStyle w:val="a0"/>
        <w:widowControl w:val="0"/>
        <w:overflowPunct w:val="0"/>
        <w:autoSpaceDE w:val="0"/>
        <w:autoSpaceDN w:val="0"/>
        <w:adjustRightInd w:val="0"/>
        <w:spacing w:after="0" w:line="249" w:lineRule="auto"/>
        <w:ind w:left="720" w:hanging="153"/>
        <w:rPr>
          <w:rFonts w:ascii="Times New Roman" w:hAnsi="Times New Roman" w:cs="Times New Roman"/>
          <w:sz w:val="24"/>
          <w:szCs w:val="24"/>
        </w:rPr>
      </w:pPr>
      <w:r>
        <w:rPr>
          <w:rFonts w:ascii="Arial" w:hAnsi="Arial" w:cs="Arial"/>
        </w:rPr>
        <w:t>»</w:t>
      </w:r>
      <w:r>
        <w:rPr>
          <w:rFonts w:ascii="Times New Roman" w:hAnsi="Times New Roman" w:cs="Times New Roman"/>
        </w:rPr>
        <w:t>»Одредите простор који ће бити намењен медијима. Најбоље је да тај простор буде изван територије у којој бораве</w:t>
      </w:r>
      <w:r>
        <w:rPr>
          <w:rFonts w:ascii="Arial" w:hAnsi="Arial" w:cs="Arial"/>
        </w:rPr>
        <w:t xml:space="preserve"> </w:t>
      </w:r>
      <w:r>
        <w:rPr>
          <w:rFonts w:ascii="Times New Roman" w:hAnsi="Times New Roman" w:cs="Times New Roman"/>
        </w:rPr>
        <w:t>ученици. Уколико је то могуће, контакт</w:t>
      </w:r>
      <w:r>
        <w:rPr>
          <w:rFonts w:ascii="Times New Roman" w:hAnsi="Times New Roman" w:cs="Times New Roman"/>
        </w:rPr>
        <w:t>е са новинарима треба организовати ван зграде школе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560" w:right="800"/>
        <w:rPr>
          <w:rFonts w:ascii="Times New Roman" w:hAnsi="Times New Roman" w:cs="Times New Roman"/>
          <w:sz w:val="24"/>
          <w:szCs w:val="24"/>
        </w:rPr>
      </w:pPr>
      <w:r>
        <w:rPr>
          <w:rFonts w:ascii="Arial" w:hAnsi="Arial" w:cs="Arial"/>
        </w:rPr>
        <w:t>»</w:t>
      </w:r>
      <w:r>
        <w:rPr>
          <w:rFonts w:ascii="Times New Roman" w:hAnsi="Times New Roman" w:cs="Times New Roman"/>
        </w:rPr>
        <w:t>»Инсистирајте да новинари поштују приватност и право ученика и наставника на жалост</w:t>
      </w:r>
      <w:r>
        <w:rPr>
          <w:rFonts w:ascii="Arial" w:hAnsi="Arial" w:cs="Arial"/>
        </w:rPr>
        <w:t xml:space="preserve"> »</w:t>
      </w:r>
      <w:r>
        <w:rPr>
          <w:rFonts w:ascii="Times New Roman" w:hAnsi="Times New Roman" w:cs="Times New Roman"/>
        </w:rPr>
        <w:t>»Помозите наставницима и ученицима да избегну „напад“ камера и микрофона, реченицом „без коментара“</w:t>
      </w:r>
      <w:r>
        <w:rPr>
          <w:rFonts w:ascii="Arial" w:hAnsi="Arial" w:cs="Arial"/>
        </w:rPr>
        <w:t xml:space="preserve"> »</w:t>
      </w:r>
      <w:r>
        <w:rPr>
          <w:rFonts w:ascii="Times New Roman" w:hAnsi="Times New Roman" w:cs="Times New Roman"/>
        </w:rPr>
        <w:t>»Особљу школе би јасно требало ставити до знања да није у обавези да одговара на питања новинара</w:t>
      </w:r>
      <w:r>
        <w:rPr>
          <w:rFonts w:ascii="Arial" w:hAnsi="Arial" w:cs="Arial"/>
        </w:rPr>
        <w:t xml:space="preserve"> »</w:t>
      </w:r>
      <w:r>
        <w:rPr>
          <w:rFonts w:ascii="Times New Roman" w:hAnsi="Times New Roman" w:cs="Times New Roman"/>
        </w:rPr>
        <w:t>»Немојте давати никакве информације о жртви, док вам породица то не одобри</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720" w:hanging="153"/>
        <w:rPr>
          <w:rFonts w:ascii="Times New Roman" w:hAnsi="Times New Roman" w:cs="Times New Roman"/>
          <w:sz w:val="24"/>
          <w:szCs w:val="24"/>
        </w:rPr>
      </w:pPr>
      <w:r>
        <w:rPr>
          <w:rFonts w:ascii="Arial" w:hAnsi="Arial" w:cs="Arial"/>
        </w:rPr>
        <w:t>»</w:t>
      </w:r>
      <w:r>
        <w:rPr>
          <w:rFonts w:ascii="Times New Roman" w:hAnsi="Times New Roman" w:cs="Times New Roman"/>
        </w:rPr>
        <w:t>»За разлику од особља и ученика вама (као директору) није дозвољено да кажете „бе</w:t>
      </w:r>
      <w:r>
        <w:rPr>
          <w:rFonts w:ascii="Times New Roman" w:hAnsi="Times New Roman" w:cs="Times New Roman"/>
        </w:rPr>
        <w:t>з коментара“. Уколико нисте у</w:t>
      </w:r>
      <w:r>
        <w:rPr>
          <w:rFonts w:ascii="Arial" w:hAnsi="Arial" w:cs="Arial"/>
        </w:rPr>
        <w:t xml:space="preserve"> </w:t>
      </w:r>
      <w:r>
        <w:rPr>
          <w:rFonts w:ascii="Times New Roman" w:hAnsi="Times New Roman" w:cs="Times New Roman"/>
        </w:rPr>
        <w:t>ситуацији да дате више информација, или не можете да потврдите одређене информације, кажите то медијима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720" w:hanging="153"/>
        <w:rPr>
          <w:rFonts w:ascii="Times New Roman" w:hAnsi="Times New Roman" w:cs="Times New Roman"/>
          <w:sz w:val="24"/>
          <w:szCs w:val="24"/>
        </w:rPr>
      </w:pPr>
      <w:r>
        <w:rPr>
          <w:rFonts w:ascii="Arial" w:hAnsi="Arial" w:cs="Arial"/>
        </w:rPr>
        <w:t>»</w:t>
      </w:r>
      <w:r>
        <w:rPr>
          <w:rFonts w:ascii="Times New Roman" w:hAnsi="Times New Roman" w:cs="Times New Roman"/>
        </w:rPr>
        <w:t>»Одредите и контролишите време трајања сваког интервјуа са медијима. Ово вам олакшава ситуацију и, ако је потреб-но, дај</w:t>
      </w:r>
      <w:r>
        <w:rPr>
          <w:rFonts w:ascii="Times New Roman" w:hAnsi="Times New Roman" w:cs="Times New Roman"/>
        </w:rPr>
        <w:t>е вам излаз из ње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209" style="position:absolute;margin-left:-.25pt;margin-top:13.5pt;width:581.05pt;height:14.2pt;z-index:-251470848;mso-position-horizontal-relative:text;mso-position-vertical-relative:text" o:allowincell="f" fillcolor="#cbe4f0" stroked="f"/>
        </w:pict>
      </w:r>
    </w:p>
    <w:p w:rsidR="00000000" w:rsidRDefault="001529C7">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48</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210" type="#_x0000_t75" style="position:absolute;margin-left:-61.95pt;margin-top:42.15pt;width:0;height:0;z-index:-25146982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8" w:name="page97"/>
      <w:bookmarkEnd w:id="48"/>
      <w:r>
        <w:rPr>
          <w:noProof/>
        </w:rPr>
        <w:pict>
          <v:shape id="_x0000_s1211" type="#_x0000_t75" style="position:absolute;margin-left:0;margin-top:0;width:708.65pt;height:95.85pt;z-index:-251468800;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»Током интервјуа највише времена посветите корацима које школа предузима (упутства наставницима, писма роди-тељима, евентуално ангажовање стручњака ван установе)</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1" w:lineRule="auto"/>
        <w:jc w:val="center"/>
        <w:rPr>
          <w:rFonts w:ascii="Times New Roman" w:hAnsi="Times New Roman" w:cs="Times New Roman"/>
          <w:sz w:val="24"/>
          <w:szCs w:val="24"/>
        </w:rPr>
      </w:pPr>
      <w:r>
        <w:rPr>
          <w:rFonts w:ascii="Arial" w:hAnsi="Arial" w:cs="Arial"/>
          <w:sz w:val="21"/>
          <w:szCs w:val="21"/>
        </w:rPr>
        <w:t>»</w:t>
      </w:r>
      <w:r>
        <w:rPr>
          <w:rFonts w:ascii="Times New Roman" w:hAnsi="Times New Roman" w:cs="Times New Roman"/>
          <w:sz w:val="21"/>
          <w:szCs w:val="21"/>
        </w:rPr>
        <w:t xml:space="preserve">»Немојте заборавити да школа има право да забрани медијима приступ школском особљу и ученицима. Задатак руко-водиоца школе је и да размишља о томе како приче у медијима могу да утичу на ученике и породицу која је у жалости </w:t>
      </w:r>
      <w:r>
        <w:rPr>
          <w:rFonts w:ascii="Arial" w:hAnsi="Arial" w:cs="Arial"/>
          <w:sz w:val="21"/>
          <w:szCs w:val="21"/>
        </w:rPr>
        <w:t>»</w:t>
      </w:r>
      <w:r>
        <w:rPr>
          <w:rFonts w:ascii="Times New Roman" w:hAnsi="Times New Roman" w:cs="Times New Roman"/>
          <w:sz w:val="21"/>
          <w:szCs w:val="21"/>
        </w:rPr>
        <w:t>»Ипак, школски званичници морају</w:t>
      </w:r>
      <w:r>
        <w:rPr>
          <w:rFonts w:ascii="Times New Roman" w:hAnsi="Times New Roman" w:cs="Times New Roman"/>
          <w:sz w:val="21"/>
          <w:szCs w:val="21"/>
        </w:rPr>
        <w:t xml:space="preserve"> да буду осетљиви на потребе новинара да информишу јавност. Лош контакт са</w:t>
      </w:r>
      <w:r>
        <w:rPr>
          <w:rFonts w:ascii="Arial" w:hAnsi="Arial" w:cs="Arial"/>
          <w:sz w:val="21"/>
          <w:szCs w:val="21"/>
        </w:rPr>
        <w:t xml:space="preserve"> </w:t>
      </w:r>
      <w:r>
        <w:rPr>
          <w:rFonts w:ascii="Times New Roman" w:hAnsi="Times New Roman" w:cs="Times New Roman"/>
          <w:sz w:val="21"/>
          <w:szCs w:val="21"/>
        </w:rPr>
        <w:t>медијима може ненамерно послати поруку да у школи влада хаос и да је сигурност деце угрожена. Добар приступ је</w:t>
      </w:r>
    </w:p>
    <w:p w:rsidR="00000000" w:rsidRDefault="001529C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49" w:lineRule="auto"/>
        <w:ind w:firstLine="153"/>
        <w:rPr>
          <w:rFonts w:ascii="Times New Roman" w:hAnsi="Times New Roman" w:cs="Times New Roman"/>
          <w:sz w:val="24"/>
          <w:szCs w:val="24"/>
        </w:rPr>
      </w:pPr>
      <w:r>
        <w:rPr>
          <w:rFonts w:ascii="Times New Roman" w:hAnsi="Times New Roman" w:cs="Times New Roman"/>
        </w:rPr>
        <w:t>одговарати тачно на питања новинара, али без одавања поверљивих подат</w:t>
      </w:r>
      <w:r>
        <w:rPr>
          <w:rFonts w:ascii="Times New Roman" w:hAnsi="Times New Roman" w:cs="Times New Roman"/>
        </w:rPr>
        <w:t xml:space="preserve">ака </w:t>
      </w:r>
      <w:r>
        <w:rPr>
          <w:rFonts w:ascii="Arial" w:hAnsi="Arial" w:cs="Arial"/>
        </w:rPr>
        <w:t>»</w:t>
      </w:r>
      <w:r>
        <w:rPr>
          <w:rFonts w:ascii="Times New Roman" w:hAnsi="Times New Roman" w:cs="Times New Roman"/>
        </w:rPr>
        <w:t>»Најбоље је да одмах по јављању кризе, сазовете конференцију за штампу и да сваки од новинара добије написан текст</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50" w:lineRule="auto"/>
        <w:ind w:left="160"/>
        <w:rPr>
          <w:rFonts w:ascii="Times New Roman" w:hAnsi="Times New Roman" w:cs="Times New Roman"/>
          <w:sz w:val="24"/>
          <w:szCs w:val="24"/>
        </w:rPr>
      </w:pPr>
      <w:r>
        <w:rPr>
          <w:rFonts w:ascii="Times New Roman" w:hAnsi="Times New Roman" w:cs="Times New Roman"/>
        </w:rPr>
        <w:t>о томе како се кризни догађај одиграо и шта све образовно-васпитна установа чини да би ублажила дејство кризног догађаја</w:t>
      </w:r>
    </w:p>
    <w:p w:rsidR="00000000" w:rsidRDefault="001529C7">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88" w:lineRule="auto"/>
        <w:ind w:left="160" w:hanging="153"/>
        <w:rPr>
          <w:rFonts w:ascii="Times New Roman" w:hAnsi="Times New Roman" w:cs="Times New Roman"/>
          <w:sz w:val="24"/>
          <w:szCs w:val="24"/>
        </w:rPr>
      </w:pPr>
      <w:r>
        <w:rPr>
          <w:rFonts w:ascii="Arial" w:hAnsi="Arial" w:cs="Arial"/>
        </w:rPr>
        <w:t>»</w:t>
      </w:r>
      <w:r>
        <w:rPr>
          <w:rFonts w:ascii="Times New Roman" w:hAnsi="Times New Roman" w:cs="Times New Roman"/>
        </w:rPr>
        <w:t>»И на крају, када је криза готова, директор школе треба јавно да се захвали свима који су били од помоћи - што</w:t>
      </w:r>
      <w:r>
        <w:rPr>
          <w:rFonts w:ascii="Arial" w:hAnsi="Arial" w:cs="Arial"/>
        </w:rPr>
        <w:t xml:space="preserve"> </w:t>
      </w:r>
      <w:r>
        <w:rPr>
          <w:rFonts w:ascii="Times New Roman" w:hAnsi="Times New Roman" w:cs="Times New Roman"/>
        </w:rPr>
        <w:t>укључује и новинаре.</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140" w:bottom="566" w:left="1980" w:header="720" w:footer="720" w:gutter="0"/>
          <w:cols w:space="720" w:equalWidth="0">
            <w:col w:w="11060"/>
          </w:cols>
          <w:noEndnote/>
        </w:sectPr>
      </w:pPr>
      <w:r>
        <w:rPr>
          <w:noProof/>
        </w:rPr>
        <w:pict>
          <v:rect id="_x0000_s1212" style="position:absolute;margin-left:-28.1pt;margin-top:173.7pt;width:581.05pt;height:14.2pt;z-index:-251467776;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49</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213" type="#_x0000_t75" style="position:absolute;margin-left:-637.95pt;margin-top:42.15pt;width:0;height:0;z-index:-251466752;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49" w:name="page99"/>
      <w:bookmarkEnd w:id="49"/>
      <w:r>
        <w:rPr>
          <w:noProof/>
        </w:rPr>
        <w:pict>
          <v:shape id="_x0000_s1214" type="#_x0000_t75" style="position:absolute;margin-left:0;margin-top:0;width:708.65pt;height:95.85pt;z-index:-251465728;mso-position-horizontal-relative:page;mso-position-vertical-relative:page" o:allowincell="f">
            <v:imagedata r:id="rId7"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ЛИТЕРАТУРА</w: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15" type="#_x0000_t75" style="position:absolute;margin-left:2.2pt;margin-top:-.3pt;width:577.1pt;height:1pt;z-index:-251464704;mso-position-horizontal-relative:text;mso-position-vertical-relative:text" o:allowincell="f">
            <v:imagedata r:id="rId8" o:title=""/>
          </v:shape>
        </w:pict>
      </w:r>
    </w:p>
    <w:p w:rsidR="00000000" w:rsidRDefault="001529C7">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1529C7">
      <w:pPr>
        <w:pStyle w:val="a0"/>
        <w:widowControl w:val="0"/>
        <w:numPr>
          <w:ilvl w:val="1"/>
          <w:numId w:val="11"/>
        </w:numPr>
        <w:tabs>
          <w:tab w:val="clear" w:pos="1440"/>
          <w:tab w:val="num" w:pos="760"/>
        </w:tabs>
        <w:overflowPunct w:val="0"/>
        <w:autoSpaceDE w:val="0"/>
        <w:autoSpaceDN w:val="0"/>
        <w:adjustRightInd w:val="0"/>
        <w:spacing w:after="0" w:line="240" w:lineRule="auto"/>
        <w:ind w:left="760" w:hanging="199"/>
        <w:jc w:val="both"/>
        <w:rPr>
          <w:rFonts w:ascii="Times New Roman" w:hAnsi="Times New Roman" w:cs="Times New Roman"/>
          <w:b/>
          <w:bCs/>
        </w:rPr>
      </w:pPr>
      <w:r>
        <w:rPr>
          <w:rFonts w:ascii="Times New Roman" w:hAnsi="Times New Roman" w:cs="Times New Roman"/>
          <w:b/>
          <w:bCs/>
        </w:rPr>
        <w:t xml:space="preserve">припремању овог Приручника коришћена је следећа литература: </w:t>
      </w:r>
    </w:p>
    <w:p w:rsidR="00000000" w:rsidRDefault="001529C7">
      <w:pPr>
        <w:pStyle w:val="a0"/>
        <w:widowControl w:val="0"/>
        <w:autoSpaceDE w:val="0"/>
        <w:autoSpaceDN w:val="0"/>
        <w:adjustRightInd w:val="0"/>
        <w:spacing w:after="0" w:line="282" w:lineRule="exact"/>
        <w:rPr>
          <w:rFonts w:ascii="Times New Roman" w:hAnsi="Times New Roman" w:cs="Times New Roman"/>
          <w:b/>
          <w:bCs/>
        </w:rPr>
      </w:pPr>
    </w:p>
    <w:p w:rsidR="00000000" w:rsidRDefault="001529C7">
      <w:pPr>
        <w:pStyle w:val="a0"/>
        <w:widowControl w:val="0"/>
        <w:numPr>
          <w:ilvl w:val="0"/>
          <w:numId w:val="11"/>
        </w:numPr>
        <w:overflowPunct w:val="0"/>
        <w:autoSpaceDE w:val="0"/>
        <w:autoSpaceDN w:val="0"/>
        <w:adjustRightInd w:val="0"/>
        <w:spacing w:after="0" w:line="240" w:lineRule="auto"/>
        <w:ind w:hanging="366"/>
        <w:jc w:val="both"/>
        <w:rPr>
          <w:rFonts w:ascii="Times New Roman" w:hAnsi="Times New Roman" w:cs="Times New Roman"/>
        </w:rPr>
      </w:pPr>
      <w:r>
        <w:rPr>
          <w:rFonts w:ascii="Times New Roman" w:hAnsi="Times New Roman" w:cs="Times New Roman"/>
        </w:rPr>
        <w:t xml:space="preserve">Арамбашић, Л. и сар.(2000): Психолошке кризне интервенције, Друштво за психолошку помоћ, Загреб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0"/>
          <w:numId w:val="11"/>
        </w:numPr>
        <w:overflowPunct w:val="0"/>
        <w:autoSpaceDE w:val="0"/>
        <w:autoSpaceDN w:val="0"/>
        <w:adjustRightInd w:val="0"/>
        <w:spacing w:after="0" w:line="240" w:lineRule="auto"/>
        <w:ind w:hanging="366"/>
        <w:jc w:val="both"/>
        <w:rPr>
          <w:rFonts w:ascii="Times New Roman" w:hAnsi="Times New Roman" w:cs="Times New Roman"/>
        </w:rPr>
      </w:pPr>
      <w:r>
        <w:rPr>
          <w:rFonts w:ascii="Times New Roman" w:hAnsi="Times New Roman" w:cs="Times New Roman"/>
        </w:rPr>
        <w:t xml:space="preserve">Арамбашић, Л. (2012) Психолошка прва помоћ након кризних догађаја, Наклада Слап, Загреб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0"/>
          <w:numId w:val="11"/>
        </w:numPr>
        <w:overflowPunct w:val="0"/>
        <w:autoSpaceDE w:val="0"/>
        <w:autoSpaceDN w:val="0"/>
        <w:adjustRightInd w:val="0"/>
        <w:spacing w:after="0" w:line="250" w:lineRule="auto"/>
        <w:ind w:hanging="366"/>
        <w:jc w:val="both"/>
        <w:rPr>
          <w:rFonts w:ascii="Times New Roman" w:hAnsi="Times New Roman" w:cs="Times New Roman"/>
        </w:rPr>
      </w:pPr>
      <w:r>
        <w:rPr>
          <w:rFonts w:ascii="Times New Roman" w:hAnsi="Times New Roman" w:cs="Times New Roman"/>
        </w:rPr>
        <w:t xml:space="preserve">Влајковић, А. (2011): Пројекат терцијалне превенције за жртве катастрофа – приређивање лифлета за 9 категорија становништва, у циљу очувања менталног здравља деце, младих и одраслих погођених катастрофалним животним догађајима (природне катастрофе и </w:t>
      </w:r>
      <w:r>
        <w:rPr>
          <w:rFonts w:ascii="Times New Roman" w:hAnsi="Times New Roman" w:cs="Times New Roman"/>
        </w:rPr>
        <w:t xml:space="preserve">људским фактором изазване катастрофе), Црвени крст Србије и Међународна федерација Црвеног крста и Црвеног полумесеца </w:t>
      </w:r>
    </w:p>
    <w:p w:rsidR="00000000" w:rsidRDefault="001529C7">
      <w:pPr>
        <w:pStyle w:val="a0"/>
        <w:widowControl w:val="0"/>
        <w:autoSpaceDE w:val="0"/>
        <w:autoSpaceDN w:val="0"/>
        <w:adjustRightInd w:val="0"/>
        <w:spacing w:after="0" w:line="1" w:lineRule="exact"/>
        <w:rPr>
          <w:rFonts w:ascii="Times New Roman" w:hAnsi="Times New Roman" w:cs="Times New Roman"/>
        </w:rPr>
      </w:pPr>
    </w:p>
    <w:p w:rsidR="00000000" w:rsidRDefault="001529C7">
      <w:pPr>
        <w:pStyle w:val="a0"/>
        <w:widowControl w:val="0"/>
        <w:numPr>
          <w:ilvl w:val="0"/>
          <w:numId w:val="11"/>
        </w:numPr>
        <w:overflowPunct w:val="0"/>
        <w:autoSpaceDE w:val="0"/>
        <w:autoSpaceDN w:val="0"/>
        <w:adjustRightInd w:val="0"/>
        <w:spacing w:after="0" w:line="240" w:lineRule="auto"/>
        <w:ind w:hanging="366"/>
        <w:jc w:val="both"/>
        <w:rPr>
          <w:rFonts w:ascii="Times New Roman" w:hAnsi="Times New Roman" w:cs="Times New Roman"/>
        </w:rPr>
      </w:pPr>
      <w:r>
        <w:rPr>
          <w:rFonts w:ascii="Times New Roman" w:hAnsi="Times New Roman" w:cs="Times New Roman"/>
        </w:rPr>
        <w:t xml:space="preserve">Влајковић, Ј. (2005): Животне кризе – превенција и превазилажење ИП Жарко Албуљ, Београд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0"/>
          <w:numId w:val="11"/>
        </w:numPr>
        <w:overflowPunct w:val="0"/>
        <w:autoSpaceDE w:val="0"/>
        <w:autoSpaceDN w:val="0"/>
        <w:adjustRightInd w:val="0"/>
        <w:spacing w:after="0" w:line="240" w:lineRule="auto"/>
        <w:ind w:hanging="366"/>
        <w:jc w:val="both"/>
        <w:rPr>
          <w:rFonts w:ascii="Times New Roman" w:hAnsi="Times New Roman" w:cs="Times New Roman"/>
        </w:rPr>
      </w:pPr>
      <w:r>
        <w:rPr>
          <w:rFonts w:ascii="Times New Roman" w:hAnsi="Times New Roman" w:cs="Times New Roman"/>
        </w:rPr>
        <w:t xml:space="preserve">Влајковић Ј. (2009): Од жртве до преживелог – психолошка помоћ у несрећама, ИП Жарко Албуљ, Београд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0"/>
          <w:numId w:val="11"/>
        </w:numPr>
        <w:overflowPunct w:val="0"/>
        <w:autoSpaceDE w:val="0"/>
        <w:autoSpaceDN w:val="0"/>
        <w:adjustRightInd w:val="0"/>
        <w:spacing w:after="0" w:line="240" w:lineRule="auto"/>
        <w:ind w:hanging="366"/>
        <w:jc w:val="both"/>
        <w:rPr>
          <w:rFonts w:ascii="Times New Roman" w:hAnsi="Times New Roman" w:cs="Times New Roman"/>
        </w:rPr>
      </w:pPr>
      <w:r>
        <w:rPr>
          <w:rFonts w:ascii="Times New Roman" w:hAnsi="Times New Roman" w:cs="Times New Roman"/>
        </w:rPr>
        <w:t xml:space="preserve">Друштво за психолошку помоћ (2002): Лифлети за помоћ у кризним ситуацијама, Загреб </w:t>
      </w:r>
    </w:p>
    <w:p w:rsidR="00000000" w:rsidRDefault="001529C7">
      <w:pPr>
        <w:pStyle w:val="a0"/>
        <w:widowControl w:val="0"/>
        <w:autoSpaceDE w:val="0"/>
        <w:autoSpaceDN w:val="0"/>
        <w:adjustRightInd w:val="0"/>
        <w:spacing w:after="0" w:line="11" w:lineRule="exact"/>
        <w:rPr>
          <w:rFonts w:ascii="Times New Roman" w:hAnsi="Times New Roman" w:cs="Times New Roman"/>
        </w:rPr>
      </w:pPr>
    </w:p>
    <w:p w:rsidR="00000000" w:rsidRDefault="001529C7">
      <w:pPr>
        <w:pStyle w:val="a0"/>
        <w:widowControl w:val="0"/>
        <w:numPr>
          <w:ilvl w:val="0"/>
          <w:numId w:val="11"/>
        </w:numPr>
        <w:overflowPunct w:val="0"/>
        <w:autoSpaceDE w:val="0"/>
        <w:autoSpaceDN w:val="0"/>
        <w:adjustRightInd w:val="0"/>
        <w:spacing w:after="0" w:line="240" w:lineRule="auto"/>
        <w:ind w:hanging="366"/>
        <w:jc w:val="both"/>
        <w:rPr>
          <w:rFonts w:ascii="Times New Roman" w:hAnsi="Times New Roman" w:cs="Times New Roman"/>
          <w:sz w:val="21"/>
          <w:szCs w:val="21"/>
        </w:rPr>
      </w:pPr>
      <w:r>
        <w:rPr>
          <w:rFonts w:ascii="Times New Roman" w:hAnsi="Times New Roman" w:cs="Times New Roman"/>
          <w:sz w:val="21"/>
          <w:szCs w:val="21"/>
        </w:rPr>
        <w:t>MacDonald, V. (2002) Предавања о туговању и стратегијама за п</w:t>
      </w:r>
      <w:r>
        <w:rPr>
          <w:rFonts w:ascii="Times New Roman" w:hAnsi="Times New Roman" w:cs="Times New Roman"/>
          <w:sz w:val="21"/>
          <w:szCs w:val="21"/>
        </w:rPr>
        <w:t xml:space="preserve">ружање помоћи школи погођеном кризним догађајем </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1420" w:bottom="566" w:left="1140" w:header="720" w:footer="720" w:gutter="0"/>
          <w:cols w:space="720" w:equalWidth="0">
            <w:col w:w="11620"/>
          </w:cols>
          <w:noEndnote/>
        </w:sectPr>
      </w:pPr>
      <w:r>
        <w:rPr>
          <w:noProof/>
        </w:rPr>
        <w:pict>
          <v:rect id="_x0000_s1216" style="position:absolute;margin-left:-.25pt;margin-top:124.15pt;width:581.05pt;height:14.2pt;z-index:-251463680;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50</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217" type="#_x0000_t75" style="position:absolute;margin-left:-61.95pt;margin-top:42.15pt;width:0;height:0;z-index:-251462656;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760" w:bottom="566" w:left="1240" w:header="720" w:footer="720" w:gutter="0"/>
          <w:cols w:space="720" w:equalWidth="0">
            <w:col w:w="180"/>
          </w:cols>
          <w:noEndnote/>
        </w:sect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bookmarkStart w:id="50" w:name="page101"/>
      <w:bookmarkEnd w:id="50"/>
      <w:r>
        <w:rPr>
          <w:noProof/>
        </w:rPr>
        <w:pict>
          <v:shape id="_x0000_s1218" type="#_x0000_t75" style="position:absolute;margin-left:0;margin-top:0;width:708.65pt;height:95.85pt;z-index:-251461632;mso-position-horizontal-relative:page;mso-position-vertical-relative:page" o:allowincell="f">
            <v:imagedata r:id="rId10" o:title="" chromakey="white"/>
            <w10:wrap anchorx="page" anchory="page"/>
          </v:shape>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22" w:lineRule="auto"/>
        <w:ind w:right="860"/>
        <w:rPr>
          <w:rFonts w:ascii="Times New Roman" w:hAnsi="Times New Roman" w:cs="Times New Roman"/>
          <w:sz w:val="24"/>
          <w:szCs w:val="24"/>
        </w:rPr>
      </w:pPr>
      <w:r>
        <w:rPr>
          <w:rFonts w:ascii="Times New Roman" w:hAnsi="Times New Roman" w:cs="Times New Roman"/>
          <w:sz w:val="17"/>
          <w:szCs w:val="17"/>
        </w:rPr>
        <w:t>CIP - Каталогизација у публикацији Народна библиотека Србије, Београд</w:t>
      </w:r>
    </w:p>
    <w:p w:rsidR="00000000" w:rsidRDefault="001529C7">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322" w:lineRule="auto"/>
        <w:ind w:right="2000"/>
        <w:rPr>
          <w:rFonts w:ascii="Times New Roman" w:hAnsi="Times New Roman" w:cs="Times New Roman"/>
          <w:sz w:val="24"/>
          <w:szCs w:val="24"/>
        </w:rPr>
      </w:pPr>
      <w:r>
        <w:rPr>
          <w:rFonts w:ascii="Times New Roman" w:hAnsi="Times New Roman" w:cs="Times New Roman"/>
          <w:sz w:val="17"/>
          <w:szCs w:val="17"/>
        </w:rPr>
        <w:t>159.944.4-053.4/.5(035) 159.9:35.078.7(035)</w:t>
      </w:r>
    </w:p>
    <w:p w:rsidR="00000000" w:rsidRDefault="001529C7">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65" w:lineRule="auto"/>
        <w:ind w:left="120" w:right="860" w:hanging="122"/>
        <w:rPr>
          <w:rFonts w:ascii="Times New Roman" w:hAnsi="Times New Roman" w:cs="Times New Roman"/>
          <w:sz w:val="24"/>
          <w:szCs w:val="24"/>
        </w:rPr>
      </w:pPr>
      <w:r>
        <w:rPr>
          <w:rFonts w:ascii="Times New Roman" w:hAnsi="Times New Roman" w:cs="Times New Roman"/>
          <w:sz w:val="17"/>
          <w:szCs w:val="17"/>
        </w:rPr>
        <w:t>ВЛАЈКОВИЋ, Јелена, 1943-Психолошке кризне интервенције у</w:t>
      </w:r>
    </w:p>
    <w:p w:rsidR="00000000" w:rsidRDefault="001529C7">
      <w:pPr>
        <w:pStyle w:val="a0"/>
        <w:widowControl w:val="0"/>
        <w:overflowPunct w:val="0"/>
        <w:autoSpaceDE w:val="0"/>
        <w:autoSpaceDN w:val="0"/>
        <w:adjustRightInd w:val="0"/>
        <w:spacing w:after="0" w:line="250" w:lineRule="auto"/>
        <w:rPr>
          <w:rFonts w:ascii="Times New Roman" w:hAnsi="Times New Roman" w:cs="Times New Roman"/>
          <w:sz w:val="24"/>
          <w:szCs w:val="24"/>
        </w:rPr>
      </w:pPr>
      <w:r>
        <w:rPr>
          <w:rFonts w:ascii="Times New Roman" w:hAnsi="Times New Roman" w:cs="Times New Roman"/>
          <w:sz w:val="18"/>
          <w:szCs w:val="18"/>
        </w:rPr>
        <w:t>образовно-васпитним установама : приручник / [аутори Јелена Влајковић, Ана Влајковић]. - Београд : Министарство просвете, науке и технолошког развоја Републике Србије : Deutsche Gesellschaft f</w:t>
      </w:r>
      <w:r>
        <w:rPr>
          <w:rFonts w:ascii="Times New Roman" w:hAnsi="Times New Roman" w:cs="Times New Roman"/>
          <w:sz w:val="18"/>
          <w:szCs w:val="18"/>
        </w:rPr>
        <w:t>ü</w:t>
      </w:r>
      <w:r>
        <w:rPr>
          <w:rFonts w:ascii="Times New Roman" w:hAnsi="Times New Roman" w:cs="Times New Roman"/>
          <w:sz w:val="18"/>
          <w:szCs w:val="18"/>
        </w:rPr>
        <w:t>r Inte</w:t>
      </w:r>
      <w:r>
        <w:rPr>
          <w:rFonts w:ascii="Times New Roman" w:hAnsi="Times New Roman" w:cs="Times New Roman"/>
          <w:sz w:val="18"/>
          <w:szCs w:val="18"/>
        </w:rPr>
        <w:t>rnationale Zusammenarbeit (GIZ), 2014 (Београд : Центар за примењену психологију). - 51 стр. :</w:t>
      </w:r>
    </w:p>
    <w:p w:rsidR="00000000" w:rsidRDefault="001529C7">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8"/>
          <w:szCs w:val="18"/>
        </w:rPr>
        <w:t>илустр. ; 24 cm</w:t>
      </w:r>
    </w:p>
    <w:p w:rsidR="00000000" w:rsidRDefault="001529C7">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91" w:lineRule="auto"/>
        <w:ind w:right="320"/>
        <w:rPr>
          <w:rFonts w:ascii="Times New Roman" w:hAnsi="Times New Roman" w:cs="Times New Roman"/>
          <w:sz w:val="24"/>
          <w:szCs w:val="24"/>
        </w:rPr>
      </w:pPr>
      <w:r>
        <w:rPr>
          <w:rFonts w:ascii="Times New Roman" w:hAnsi="Times New Roman" w:cs="Times New Roman"/>
          <w:sz w:val="18"/>
          <w:szCs w:val="18"/>
        </w:rPr>
        <w:t>Податак о ауторкама преузет из колофона. - Тираж 2.800. - Библиографија: стр. 50.</w:t>
      </w:r>
    </w:p>
    <w:p w:rsidR="00000000" w:rsidRDefault="001529C7">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8"/>
          <w:szCs w:val="18"/>
        </w:rPr>
        <w:t>ISBN 978-86-7452-052-9</w:t>
      </w:r>
    </w:p>
    <w:p w:rsidR="00000000" w:rsidRDefault="001529C7">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8"/>
          <w:szCs w:val="18"/>
        </w:rPr>
        <w:t>1. Влајковић, Ана, 1972- [аутор]</w:t>
      </w:r>
    </w:p>
    <w:p w:rsidR="00000000" w:rsidRDefault="001529C7">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1529C7">
      <w:pPr>
        <w:pStyle w:val="a0"/>
        <w:widowControl w:val="0"/>
        <w:overflowPunct w:val="0"/>
        <w:autoSpaceDE w:val="0"/>
        <w:autoSpaceDN w:val="0"/>
        <w:adjustRightInd w:val="0"/>
        <w:spacing w:after="0" w:line="270" w:lineRule="auto"/>
        <w:ind w:right="140"/>
        <w:rPr>
          <w:rFonts w:ascii="Times New Roman" w:hAnsi="Times New Roman" w:cs="Times New Roman"/>
          <w:sz w:val="24"/>
          <w:szCs w:val="24"/>
        </w:rPr>
      </w:pPr>
      <w:r>
        <w:rPr>
          <w:rFonts w:ascii="Times New Roman" w:hAnsi="Times New Roman" w:cs="Times New Roman"/>
          <w:sz w:val="18"/>
          <w:szCs w:val="18"/>
        </w:rPr>
        <w:t>a) Образовно-васпитне установе - Кризне ситуације - Психолошки аспект - Приручници COBISS.SR-ID 210451468</w:t>
      </w: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sectPr w:rsidR="00000000">
          <w:pgSz w:w="14173" w:h="9978" w:orient="landscape"/>
          <w:pgMar w:top="1440" w:right="7780" w:bottom="566" w:left="2700" w:header="720" w:footer="720" w:gutter="0"/>
          <w:cols w:space="720" w:equalWidth="0">
            <w:col w:w="3700"/>
          </w:cols>
          <w:noEndnote/>
        </w:sectPr>
      </w:pPr>
      <w:r>
        <w:rPr>
          <w:noProof/>
        </w:rPr>
        <w:pict>
          <v:rect id="_x0000_s1219" style="position:absolute;margin-left:-64.1pt;margin-top:37.6pt;width:581.05pt;height:14.15pt;z-index:-251460608;mso-position-horizontal-relative:text;mso-position-vertical-relative:text" o:allowincell="f" fillcolor="#cbe4f0" stroked="f"/>
        </w:pict>
      </w: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51</w: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220" type="#_x0000_t75" style="position:absolute;margin-left:-637.95pt;margin-top:42.15pt;width:0;height:0;z-index:-251459584;mso-position-horizontal-relative:text;mso-position-vertical-relative:text" o:allowincell="f">
            <v:imagedata r:id="rId9" o:title=""/>
          </v:shape>
        </w:pict>
      </w:r>
    </w:p>
    <w:p w:rsidR="00000000" w:rsidRDefault="001529C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4173" w:h="9978" w:orient="landscape"/>
          <w:pgMar w:top="1440" w:right="1240" w:bottom="566" w:left="12760" w:header="720" w:footer="720" w:gutter="0"/>
          <w:cols w:space="720" w:equalWidth="0">
            <w:col w:w="180"/>
          </w:cols>
          <w:noEndnote/>
        </w:sectPr>
      </w:pPr>
    </w:p>
    <w:p w:rsidR="00000000" w:rsidRDefault="001529C7">
      <w:pPr>
        <w:pStyle w:val="a0"/>
        <w:widowControl w:val="0"/>
        <w:autoSpaceDE w:val="0"/>
        <w:autoSpaceDN w:val="0"/>
        <w:adjustRightInd w:val="0"/>
        <w:spacing w:after="0" w:line="240" w:lineRule="auto"/>
        <w:rPr>
          <w:rFonts w:ascii="Times New Roman" w:hAnsi="Times New Roman" w:cs="Times New Roman"/>
          <w:sz w:val="24"/>
          <w:szCs w:val="24"/>
        </w:rPr>
      </w:pPr>
      <w:bookmarkStart w:id="51" w:name="page103"/>
      <w:bookmarkEnd w:id="51"/>
      <w:r>
        <w:rPr>
          <w:noProof/>
        </w:rPr>
        <w:pict>
          <v:shape id="_x0000_s1221" type="#_x0000_t75" style="position:absolute;margin-left:0;margin-top:498.9pt;width:0;height:0;z-index:-251458560;mso-position-horizontal-relative:page;mso-position-vertical-relative:page" o:allowincell="f">
            <v:imagedata r:id="rId9" o:title="" chromakey="white"/>
            <w10:wrap anchorx="page" anchory="page"/>
          </v:shape>
        </w:pict>
      </w:r>
      <w:r>
        <w:rPr>
          <w:noProof/>
        </w:rPr>
        <w:pict>
          <v:shape id="_x0000_s1222" type="#_x0000_t75" style="position:absolute;margin-left:0;margin-top:0;width:708.65pt;height:170.3pt;z-index:-251457536;mso-position-horizontal-relative:page;mso-position-vertical-relative:page" o:allowincell="f">
            <v:imagedata r:id="rId18" o:title="" chromakey="white"/>
            <w10:wrap anchorx="page" anchory="page"/>
          </v:shape>
        </w:pict>
      </w:r>
    </w:p>
    <w:sectPr w:rsidR="00000000">
      <w:pgSz w:w="14173" w:h="9978" w:orient="landscape"/>
      <w:pgMar w:top="1440" w:right="14173" w:bottom="1440" w:left="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3"/>
      <w:numFmt w:val="decimal"/>
      <w:lvlText w:val="1.%2"/>
      <w:lvlJc w:val="left"/>
      <w:pPr>
        <w:tabs>
          <w:tab w:val="num" w:pos="1440"/>
        </w:tabs>
        <w:ind w:left="1440" w:hanging="360"/>
      </w:pPr>
    </w:lvl>
    <w:lvl w:ilvl="2" w:tplc="00004D0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numFmt w:val="decimal"/>
      <w:lvlText w:val="%1."/>
      <w:lvlJc w:val="left"/>
      <w:pPr>
        <w:tabs>
          <w:tab w:val="num" w:pos="720"/>
        </w:tabs>
        <w:ind w:left="720" w:hanging="360"/>
      </w:pPr>
    </w:lvl>
    <w:lvl w:ilvl="1" w:tplc="00006443">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DB7"/>
    <w:multiLevelType w:val="hybridMultilevel"/>
    <w:tmpl w:val="00001547"/>
    <w:lvl w:ilvl="0" w:tplc="000054DE">
      <w:start w:val="1"/>
      <w:numFmt w:val="bullet"/>
      <w:lvlText w:val=""/>
      <w:lvlJc w:val="left"/>
      <w:pPr>
        <w:tabs>
          <w:tab w:val="num" w:pos="720"/>
        </w:tabs>
        <w:ind w:left="720" w:hanging="360"/>
      </w:pPr>
    </w:lvl>
    <w:lvl w:ilvl="1" w:tplc="000039B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784"/>
    <w:multiLevelType w:val="hybridMultilevel"/>
    <w:tmpl w:val="00004AE1"/>
    <w:lvl w:ilvl="0" w:tplc="00003D6C">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0"/>
  </w:num>
  <w:num w:numId="3">
    <w:abstractNumId w:val="4"/>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9C7"/>
    <w:rsid w:val="001529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9942</ap:Words>
  <ap:Characters>56671</ap:Characters>
  <ap:Application>convertonlinefree.com</ap:Application>
  <ap:DocSecurity>4</ap:DocSecurity>
  <ap:Lines>472</ap:Lines>
  <ap:Paragraphs>132</ap:Paragraphs>
  <ap:ScaleCrop>false</ap:ScaleCrop>
  <ap:Company/>
  <ap:LinksUpToDate>false</ap:LinksUpToDate>
  <ap:CharactersWithSpaces>66481</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2016-10-14T08:07:00Z</dcterms:created>
  <dcterms:modified xsi:type="dcterms:W3CDTF">2016-10-14T08:07:00Z</dcterms:modified>
</cp:coreProperties>
</file>